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bCs/>
          <w:sz w:val="32"/>
          <w:szCs w:val="32"/>
          <w:lang w:val="en-US" w:eastAsia="zh-CN"/>
        </w:rPr>
      </w:pPr>
      <w:r>
        <w:rPr>
          <w:rFonts w:hint="eastAsia" w:ascii="仿宋" w:hAnsi="仿宋" w:eastAsia="仿宋" w:cs="仿宋"/>
          <w:b/>
          <w:bCs/>
          <w:sz w:val="32"/>
          <w:szCs w:val="32"/>
        </w:rPr>
        <w:t>附件1</w:t>
      </w:r>
    </w:p>
    <w:p>
      <w:pPr>
        <w:rPr>
          <w:rFonts w:hint="eastAsia" w:ascii="仿宋" w:hAnsi="仿宋" w:eastAsia="仿宋" w:cs="仿宋"/>
          <w:sz w:val="32"/>
          <w:szCs w:val="32"/>
        </w:rPr>
      </w:pPr>
    </w:p>
    <w:p>
      <w:pPr>
        <w:jc w:val="center"/>
        <w:rPr>
          <w:rFonts w:hint="eastAsia" w:ascii="黑体" w:hAnsi="黑体" w:eastAsia="黑体" w:cs="黑体"/>
          <w:sz w:val="44"/>
          <w:szCs w:val="44"/>
        </w:rPr>
      </w:pPr>
      <w:r>
        <w:rPr>
          <w:rFonts w:hint="eastAsia" w:ascii="黑体" w:hAnsi="黑体" w:eastAsia="黑体" w:cs="黑体"/>
          <w:sz w:val="44"/>
          <w:szCs w:val="44"/>
        </w:rPr>
        <w:t>大亚湾区关于鼓励企业自主评价举荐人才的申报指南</w:t>
      </w:r>
    </w:p>
    <w:p>
      <w:pPr>
        <w:jc w:val="center"/>
        <w:rPr>
          <w:rFonts w:hint="eastAsia" w:ascii="黑体" w:hAnsi="黑体" w:eastAsia="黑体" w:cs="黑体"/>
          <w:sz w:val="44"/>
          <w:szCs w:val="44"/>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一、政策依据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《大亚湾区发挥市场作用支持企事业单位自主引才育才的十条政策措施（试行）》。</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二、申报对象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在惠州大亚湾开发区注册登记，具有独立法人资格的企业，要求在我区依法经营、依法纳税、依法纳入辖区统计，产权关系明晰，有严格的财务管理制度和健全的会计核算体系。资助对象营业额增长较快，或对我区财政贡献增量较大。</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三、资助标准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对申报企业进行分类排名，按以下标准资助。</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（一）类型一：</w:t>
      </w:r>
      <w:r>
        <w:rPr>
          <w:rFonts w:hint="eastAsia" w:ascii="仿宋" w:hAnsi="仿宋" w:eastAsia="仿宋" w:cs="仿宋"/>
          <w:sz w:val="32"/>
          <w:szCs w:val="32"/>
        </w:rPr>
        <w:t>对连续2年在我区结算，主营业务销售营业额增长10%以上的高新技术企业或科技型中小企业，高度重视企业知识产权工作</w:t>
      </w:r>
      <w:r>
        <w:rPr>
          <w:rFonts w:hint="eastAsia" w:ascii="仿宋" w:hAnsi="仿宋" w:eastAsia="仿宋" w:cs="仿宋"/>
          <w:sz w:val="32"/>
          <w:szCs w:val="32"/>
          <w:lang w:eastAsia="zh-CN"/>
        </w:rPr>
        <w:t>，</w:t>
      </w:r>
      <w:r>
        <w:rPr>
          <w:rFonts w:hint="eastAsia" w:ascii="仿宋" w:hAnsi="仿宋" w:eastAsia="仿宋" w:cs="仿宋"/>
          <w:sz w:val="32"/>
          <w:szCs w:val="32"/>
        </w:rPr>
        <w:t>根据营业额增长率排名情况每年资助5家，可自主推荐1名技术团队带头人和2名经营管理人才</w:t>
      </w:r>
      <w:r>
        <w:rPr>
          <w:rFonts w:hint="eastAsia" w:ascii="仿宋" w:hAnsi="仿宋" w:eastAsia="仿宋" w:cs="仿宋"/>
          <w:sz w:val="32"/>
          <w:szCs w:val="32"/>
          <w:lang w:val="en-US" w:eastAsia="zh-CN"/>
        </w:rPr>
        <w:t>(知识产权保护人才)</w:t>
      </w:r>
      <w:r>
        <w:rPr>
          <w:rFonts w:hint="eastAsia" w:ascii="仿宋" w:hAnsi="仿宋" w:eastAsia="仿宋" w:cs="仿宋"/>
          <w:sz w:val="32"/>
          <w:szCs w:val="32"/>
        </w:rPr>
        <w:t>，分别给予10万元、5万元奖励。</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（二）类型二：</w:t>
      </w:r>
      <w:r>
        <w:rPr>
          <w:rFonts w:hint="eastAsia" w:ascii="仿宋" w:hAnsi="仿宋" w:eastAsia="仿宋" w:cs="仿宋"/>
          <w:sz w:val="32"/>
          <w:szCs w:val="32"/>
        </w:rPr>
        <w:t>对纳入我区统计范围的年总纳税额（当年净入库数）1000万元以上，且纳税额增速、工业增加值增速均达10%以上的制造业企业，按上一年度对我区财政贡献增量情况每年资助5家，可自主举荐1名企业负责人或技术团队带头人和1名经营管理</w:t>
      </w:r>
      <w:r>
        <w:rPr>
          <w:rFonts w:hint="eastAsia" w:ascii="仿宋" w:hAnsi="仿宋" w:eastAsia="仿宋" w:cs="仿宋"/>
          <w:sz w:val="32"/>
          <w:szCs w:val="32"/>
          <w:lang w:eastAsia="zh-CN"/>
        </w:rPr>
        <w:t>人才（知识产权保护人才）</w:t>
      </w:r>
      <w:r>
        <w:rPr>
          <w:rFonts w:hint="eastAsia" w:ascii="仿宋" w:hAnsi="仿宋" w:eastAsia="仿宋" w:cs="仿宋"/>
          <w:sz w:val="32"/>
          <w:szCs w:val="32"/>
        </w:rPr>
        <w:t>，分别给予15万元、10万元奖励。</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（三）类型三：</w:t>
      </w:r>
      <w:r>
        <w:rPr>
          <w:rFonts w:hint="eastAsia" w:ascii="仿宋" w:hAnsi="仿宋" w:eastAsia="仿宋" w:cs="仿宋"/>
          <w:sz w:val="32"/>
          <w:szCs w:val="32"/>
        </w:rPr>
        <w:t>按上一年度对我区财政贡献增量排名前5名的企业，可自主举荐2名企业负责人或技术团队带头人和2名经营管理</w:t>
      </w:r>
      <w:r>
        <w:rPr>
          <w:rFonts w:hint="eastAsia" w:ascii="仿宋" w:hAnsi="仿宋" w:eastAsia="仿宋" w:cs="仿宋"/>
          <w:sz w:val="32"/>
          <w:szCs w:val="32"/>
          <w:lang w:eastAsia="zh-CN"/>
        </w:rPr>
        <w:t>人才（知识产权保护人才）</w:t>
      </w:r>
      <w:r>
        <w:rPr>
          <w:rFonts w:hint="eastAsia" w:ascii="仿宋" w:hAnsi="仿宋" w:eastAsia="仿宋" w:cs="仿宋"/>
          <w:sz w:val="32"/>
          <w:szCs w:val="32"/>
        </w:rPr>
        <w:t>，分别给予15万元、10万元奖励。</w:t>
      </w:r>
    </w:p>
    <w:p>
      <w:pPr>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lang w:val="en-US" w:eastAsia="zh-CN"/>
        </w:rPr>
        <w:t xml:space="preserve"> </w:t>
      </w:r>
      <w:r>
        <w:rPr>
          <w:rFonts w:hint="eastAsia" w:ascii="黑体" w:hAnsi="黑体" w:eastAsia="黑体" w:cs="黑体"/>
          <w:sz w:val="32"/>
          <w:szCs w:val="32"/>
        </w:rPr>
        <w:t>四、申请材料及程序</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（一）申请材料</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资助类型一：</w:t>
      </w:r>
      <w:r>
        <w:rPr>
          <w:rFonts w:hint="eastAsia" w:ascii="仿宋" w:hAnsi="仿宋" w:eastAsia="仿宋" w:cs="仿宋"/>
          <w:sz w:val="32"/>
          <w:szCs w:val="32"/>
        </w:rPr>
        <w:t>①资金申请表②企业营业执照；③高新技术企业证书或科技型中小企业批复文件；④企业近两年财务审计报告；⑤企业信用报告（记录）；⑥真实性承诺函。</w:t>
      </w:r>
    </w:p>
    <w:p>
      <w:pPr>
        <w:rPr>
          <w:rFonts w:hint="eastAsia" w:ascii="仿宋" w:hAnsi="仿宋" w:eastAsia="仿宋" w:cs="仿宋"/>
          <w:sz w:val="32"/>
          <w:szCs w:val="32"/>
        </w:rPr>
      </w:pPr>
      <w:r>
        <w:rPr>
          <w:rFonts w:hint="eastAsia" w:ascii="仿宋" w:hAnsi="仿宋" w:eastAsia="仿宋" w:cs="仿宋"/>
          <w:sz w:val="32"/>
          <w:szCs w:val="32"/>
        </w:rPr>
        <w:t>资助类型二、类型三：①资金申请表；②企业营业执照；③企业上年度完税证明材料；④企业近两年财务审计报告；⑤企业信用报告（记录）；⑥真实性承诺函。</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（二）申请程序</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1、发布通知。</w:t>
      </w:r>
      <w:r>
        <w:rPr>
          <w:rFonts w:hint="eastAsia" w:ascii="仿宋" w:hAnsi="仿宋" w:eastAsia="仿宋" w:cs="仿宋"/>
          <w:sz w:val="32"/>
          <w:szCs w:val="32"/>
        </w:rPr>
        <w:t>区工贸局发布“人才十条”资金申报通知。</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2、提交材料。</w:t>
      </w:r>
      <w:r>
        <w:rPr>
          <w:rFonts w:hint="eastAsia" w:ascii="仿宋" w:hAnsi="仿宋" w:eastAsia="仿宋" w:cs="仿宋"/>
          <w:sz w:val="32"/>
          <w:szCs w:val="32"/>
        </w:rPr>
        <w:t>企事业单位根据本实施细则准备申请材料，并按资金申报通知中规定时间内提交至大亚湾区工贸局。</w:t>
      </w:r>
    </w:p>
    <w:p>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五、部门审核</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受理部门联合审核。</w:t>
      </w:r>
      <w:r>
        <w:rPr>
          <w:rFonts w:hint="eastAsia" w:ascii="仿宋" w:hAnsi="仿宋" w:eastAsia="仿宋" w:cs="仿宋"/>
          <w:sz w:val="32"/>
          <w:szCs w:val="32"/>
        </w:rPr>
        <w:t>区工贸局联合“人才十条”中的各责任单位对企业提交的申请材料进行审核，提出审核认定意见。其中：</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类型一：</w:t>
      </w:r>
      <w:r>
        <w:rPr>
          <w:rFonts w:hint="eastAsia" w:ascii="仿宋" w:hAnsi="仿宋" w:eastAsia="仿宋" w:cs="仿宋"/>
          <w:sz w:val="32"/>
          <w:szCs w:val="32"/>
        </w:rPr>
        <w:t>由区工贸局对申报单位的高新技术企业或科技型中小企业资格进行审核；区统计局对申报企业的营业额增长率排名情况进行审核。</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类型二：</w:t>
      </w:r>
      <w:r>
        <w:rPr>
          <w:rFonts w:hint="eastAsia" w:ascii="仿宋" w:hAnsi="仿宋" w:eastAsia="仿宋" w:cs="仿宋"/>
          <w:sz w:val="32"/>
          <w:szCs w:val="32"/>
        </w:rPr>
        <w:t>由区税务局对申报单位的年总纳税额、纳税额增速进行审核；区统计局对申报单位的工业增加值增速进行审核；区财政局对申报单位上一年度对我区财政贡献增量情况进行审核。</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类型三：</w:t>
      </w:r>
      <w:r>
        <w:rPr>
          <w:rFonts w:hint="eastAsia" w:ascii="仿宋" w:hAnsi="仿宋" w:eastAsia="仿宋" w:cs="仿宋"/>
          <w:sz w:val="32"/>
          <w:szCs w:val="32"/>
        </w:rPr>
        <w:t>区财政局对申报单位上一年度对我区财政贡献增量排名进行审核。</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区工贸局会同相关部门形成资助方案，</w:t>
      </w:r>
      <w:bookmarkStart w:id="0" w:name="_GoBack"/>
      <w:bookmarkEnd w:id="0"/>
      <w:r>
        <w:rPr>
          <w:rFonts w:hint="eastAsia" w:ascii="仿宋" w:hAnsi="仿宋" w:eastAsia="仿宋" w:cs="仿宋"/>
          <w:sz w:val="32"/>
          <w:szCs w:val="32"/>
          <w:lang w:eastAsia="zh-CN"/>
        </w:rPr>
        <w:t>按照竞争择优的原则予以支持</w:t>
      </w:r>
      <w:r>
        <w:rPr>
          <w:rFonts w:hint="eastAsia" w:ascii="仿宋" w:hAnsi="仿宋" w:eastAsia="仿宋" w:cs="仿宋"/>
          <w:sz w:val="32"/>
          <w:szCs w:val="32"/>
        </w:rPr>
        <w:t>。</w:t>
      </w:r>
    </w:p>
    <w:p>
      <w:pPr>
        <w:ind w:firstLine="640" w:firstLineChars="200"/>
        <w:rPr>
          <w:rFonts w:hint="eastAsia" w:ascii="黑体" w:hAnsi="黑体" w:eastAsia="黑体" w:cs="黑体"/>
          <w:b w:val="0"/>
          <w:bCs w:val="0"/>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w:t>
      </w: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、受理部门联系方式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（一）区工贸局电话：5562312</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（二）区人才办电话：5562112</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（三）区财政局电话：5593666</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（四）区税务局电话：</w:t>
      </w:r>
      <w:r>
        <w:rPr>
          <w:rFonts w:hint="eastAsia" w:ascii="仿宋" w:hAnsi="仿宋" w:eastAsia="仿宋" w:cs="仿宋"/>
          <w:sz w:val="32"/>
          <w:szCs w:val="32"/>
          <w:lang w:val="en-US" w:eastAsia="zh-CN"/>
        </w:rPr>
        <w:t>5562685</w:t>
      </w: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eastAsia" w:ascii="黑体" w:hAnsi="黑体" w:eastAsia="黑体" w:cs="黑体"/>
          <w:sz w:val="24"/>
          <w:szCs w:val="24"/>
          <w:lang w:val="en-US" w:eastAsia="zh-CN"/>
        </w:rPr>
      </w:pPr>
    </w:p>
    <w:p>
      <w:pPr>
        <w:jc w:val="both"/>
        <w:rPr>
          <w:rFonts w:hint="default"/>
          <w:lang w:val="en-US" w:eastAsia="zh-CN"/>
        </w:rPr>
      </w:pPr>
      <w:r>
        <w:rPr>
          <w:rFonts w:hint="eastAsia" w:ascii="黑体" w:hAnsi="黑体" w:eastAsia="黑体" w:cs="黑体"/>
          <w:sz w:val="24"/>
          <w:szCs w:val="24"/>
          <w:lang w:val="en-US" w:eastAsia="zh-CN"/>
        </w:rPr>
        <w:t>附件1-1</w:t>
      </w:r>
    </w:p>
    <w:p>
      <w:pPr>
        <w:jc w:val="center"/>
        <w:rPr>
          <w:rFonts w:hint="eastAsia" w:ascii="黑体" w:hAnsi="黑体" w:eastAsia="黑体" w:cs="黑体"/>
          <w:b/>
          <w:bCs/>
          <w:kern w:val="2"/>
          <w:sz w:val="36"/>
          <w:szCs w:val="36"/>
          <w:lang w:val="en-US" w:eastAsia="zh-CN" w:bidi="ar-SA"/>
        </w:rPr>
      </w:pPr>
      <w:r>
        <w:rPr>
          <w:rFonts w:hint="eastAsia" w:ascii="黑体" w:hAnsi="黑体" w:eastAsia="黑体" w:cs="黑体"/>
          <w:b/>
          <w:bCs/>
          <w:sz w:val="36"/>
          <w:szCs w:val="36"/>
          <w:lang w:val="en-US" w:eastAsia="zh-CN"/>
        </w:rPr>
        <w:t>企业自主评价举荐人才资金申请表（类型一）</w:t>
      </w:r>
    </w:p>
    <w:tbl>
      <w:tblPr>
        <w:tblStyle w:val="2"/>
        <w:tblpPr w:leftFromText="180" w:rightFromText="180" w:vertAnchor="text" w:horzAnchor="page" w:tblpXSpec="center" w:tblpY="114"/>
        <w:tblOverlap w:val="never"/>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741"/>
        <w:gridCol w:w="2275"/>
        <w:gridCol w:w="2275"/>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19"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基本情况</w:t>
            </w: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名称</w:t>
            </w:r>
          </w:p>
        </w:tc>
        <w:tc>
          <w:tcPr>
            <w:tcW w:w="6826"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地址</w:t>
            </w:r>
          </w:p>
        </w:tc>
        <w:tc>
          <w:tcPr>
            <w:tcW w:w="6826"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法人代表</w:t>
            </w:r>
          </w:p>
        </w:tc>
        <w:tc>
          <w:tcPr>
            <w:tcW w:w="2275" w:type="dxa"/>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统一社会信用代码</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所属行业</w:t>
            </w:r>
          </w:p>
        </w:tc>
        <w:tc>
          <w:tcPr>
            <w:tcW w:w="2275" w:type="dxa"/>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登记注册</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类型</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rPr>
              <w:t>主营业务</w:t>
            </w:r>
            <w:r>
              <w:rPr>
                <w:rFonts w:hint="eastAsia" w:ascii="仿宋" w:hAnsi="仿宋" w:eastAsia="仿宋" w:cs="仿宋"/>
                <w:sz w:val="24"/>
                <w:szCs w:val="24"/>
                <w:lang w:val="en-US" w:eastAsia="zh-CN"/>
              </w:rPr>
              <w:t>范围</w:t>
            </w:r>
          </w:p>
        </w:tc>
        <w:tc>
          <w:tcPr>
            <w:tcW w:w="6826" w:type="dxa"/>
            <w:gridSpan w:val="3"/>
            <w:noWrap w:val="0"/>
            <w:vAlign w:val="center"/>
          </w:tcPr>
          <w:p>
            <w:pPr>
              <w:spacing w:line="30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2019年</w:t>
            </w:r>
            <w:r>
              <w:rPr>
                <w:rFonts w:hint="eastAsia" w:ascii="仿宋" w:hAnsi="仿宋" w:eastAsia="仿宋" w:cs="仿宋"/>
                <w:sz w:val="24"/>
                <w:szCs w:val="24"/>
              </w:rPr>
              <w:t>主营业务收入（</w:t>
            </w:r>
            <w:r>
              <w:rPr>
                <w:rFonts w:hint="eastAsia" w:ascii="仿宋" w:hAnsi="仿宋" w:eastAsia="仿宋" w:cs="仿宋"/>
                <w:sz w:val="24"/>
                <w:szCs w:val="24"/>
                <w:lang w:val="en-US" w:eastAsia="zh-CN"/>
              </w:rPr>
              <w:t>万</w:t>
            </w:r>
            <w:r>
              <w:rPr>
                <w:rFonts w:hint="eastAsia" w:ascii="仿宋" w:hAnsi="仿宋" w:eastAsia="仿宋" w:cs="仿宋"/>
                <w:sz w:val="24"/>
                <w:szCs w:val="24"/>
              </w:rPr>
              <w:t>元）</w:t>
            </w:r>
          </w:p>
        </w:tc>
        <w:tc>
          <w:tcPr>
            <w:tcW w:w="2275" w:type="dxa"/>
            <w:noWrap w:val="0"/>
            <w:vAlign w:val="center"/>
          </w:tcPr>
          <w:p>
            <w:pPr>
              <w:spacing w:line="300" w:lineRule="exact"/>
              <w:rPr>
                <w:rFonts w:hint="eastAsia" w:ascii="仿宋" w:hAnsi="仿宋" w:eastAsia="仿宋" w:cs="仿宋"/>
                <w:sz w:val="28"/>
                <w:szCs w:val="28"/>
              </w:rPr>
            </w:pPr>
          </w:p>
        </w:tc>
        <w:tc>
          <w:tcPr>
            <w:tcW w:w="2275" w:type="dxa"/>
            <w:noWrap w:val="0"/>
            <w:vAlign w:val="center"/>
          </w:tcPr>
          <w:p>
            <w:pPr>
              <w:spacing w:line="300" w:lineRule="exact"/>
              <w:jc w:val="center"/>
              <w:rPr>
                <w:rFonts w:hint="eastAsia" w:ascii="仿宋" w:hAnsi="仿宋" w:eastAsia="仿宋" w:cs="仿宋"/>
                <w:sz w:val="28"/>
                <w:szCs w:val="28"/>
                <w:lang w:val="en-US" w:eastAsia="zh-CN"/>
              </w:rPr>
            </w:pPr>
            <w:r>
              <w:rPr>
                <w:rFonts w:hint="eastAsia" w:ascii="仿宋" w:hAnsi="仿宋" w:eastAsia="仿宋" w:cs="仿宋"/>
                <w:sz w:val="24"/>
                <w:szCs w:val="24"/>
                <w:lang w:val="en-US" w:eastAsia="zh-CN"/>
              </w:rPr>
              <w:t>是否规上企业</w:t>
            </w:r>
          </w:p>
        </w:tc>
        <w:tc>
          <w:tcPr>
            <w:tcW w:w="2276" w:type="dxa"/>
            <w:noWrap w:val="0"/>
            <w:vAlign w:val="center"/>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是 □   否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企业基本账户信息</w:t>
            </w: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开户银行</w:t>
            </w:r>
          </w:p>
        </w:tc>
        <w:tc>
          <w:tcPr>
            <w:tcW w:w="4551"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开户名称</w:t>
            </w:r>
          </w:p>
        </w:tc>
        <w:tc>
          <w:tcPr>
            <w:tcW w:w="4551"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开户账号</w:t>
            </w:r>
          </w:p>
        </w:tc>
        <w:tc>
          <w:tcPr>
            <w:tcW w:w="4551"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19"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lang w:val="en-US" w:eastAsia="zh-CN"/>
              </w:rPr>
              <w:t>资助类型情况</w:t>
            </w:r>
          </w:p>
        </w:tc>
        <w:tc>
          <w:tcPr>
            <w:tcW w:w="8567" w:type="dxa"/>
            <w:gridSpan w:val="4"/>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b/>
                <w:bCs/>
                <w:sz w:val="28"/>
                <w:szCs w:val="28"/>
                <w:lang w:val="en-US" w:eastAsia="zh-CN"/>
              </w:rPr>
              <w:t>鼓励企业自主评价举荐人才（资助类型一）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高新技术企业编号/科技型中小企业编号</w:t>
            </w:r>
          </w:p>
        </w:tc>
        <w:tc>
          <w:tcPr>
            <w:tcW w:w="6826" w:type="dxa"/>
            <w:gridSpan w:val="3"/>
            <w:noWrap w:val="0"/>
            <w:vAlign w:val="center"/>
          </w:tcPr>
          <w:p>
            <w:pPr>
              <w:spacing w:line="360" w:lineRule="exact"/>
              <w:jc w:val="left"/>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企业近三年主营业务销售收入</w:t>
            </w:r>
          </w:p>
        </w:tc>
        <w:tc>
          <w:tcPr>
            <w:tcW w:w="2275"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第一年</w:t>
            </w:r>
          </w:p>
        </w:tc>
        <w:tc>
          <w:tcPr>
            <w:tcW w:w="2275"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第二年</w:t>
            </w:r>
          </w:p>
        </w:tc>
        <w:tc>
          <w:tcPr>
            <w:tcW w:w="2276"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第三年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719" w:type="dxa"/>
            <w:vMerge w:val="continue"/>
            <w:noWrap w:val="0"/>
            <w:vAlign w:val="center"/>
          </w:tcPr>
          <w:p>
            <w:pPr>
              <w:spacing w:line="360" w:lineRule="exact"/>
              <w:jc w:val="left"/>
              <w:rPr>
                <w:rFonts w:hint="eastAsia" w:ascii="仿宋" w:hAnsi="仿宋" w:eastAsia="仿宋" w:cs="仿宋"/>
              </w:rPr>
            </w:pPr>
          </w:p>
        </w:tc>
        <w:tc>
          <w:tcPr>
            <w:tcW w:w="1741" w:type="dxa"/>
            <w:vMerge w:val="continue"/>
            <w:noWrap w:val="0"/>
            <w:vAlign w:val="center"/>
          </w:tcPr>
          <w:p>
            <w:pPr>
              <w:spacing w:line="360" w:lineRule="exact"/>
              <w:jc w:val="left"/>
              <w:rPr>
                <w:rFonts w:hint="eastAsia" w:ascii="仿宋" w:hAnsi="仿宋" w:eastAsia="仿宋" w:cs="仿宋"/>
              </w:rPr>
            </w:pPr>
          </w:p>
        </w:tc>
        <w:tc>
          <w:tcPr>
            <w:tcW w:w="2275" w:type="dxa"/>
            <w:noWrap w:val="0"/>
            <w:vAlign w:val="center"/>
          </w:tcPr>
          <w:p>
            <w:pPr>
              <w:spacing w:line="360" w:lineRule="exact"/>
              <w:jc w:val="center"/>
              <w:rPr>
                <w:rFonts w:hint="eastAsia" w:ascii="仿宋" w:hAnsi="仿宋" w:eastAsia="仿宋" w:cs="仿宋"/>
                <w:sz w:val="24"/>
                <w:szCs w:val="24"/>
                <w:lang w:val="en-US" w:eastAsia="zh-CN"/>
              </w:rPr>
            </w:pPr>
          </w:p>
        </w:tc>
        <w:tc>
          <w:tcPr>
            <w:tcW w:w="2275" w:type="dxa"/>
            <w:noWrap w:val="0"/>
            <w:vAlign w:val="center"/>
          </w:tcPr>
          <w:p>
            <w:pPr>
              <w:spacing w:line="360" w:lineRule="exact"/>
              <w:jc w:val="center"/>
              <w:rPr>
                <w:rFonts w:hint="eastAsia" w:ascii="仿宋" w:hAnsi="仿宋" w:eastAsia="仿宋" w:cs="仿宋"/>
                <w:sz w:val="24"/>
                <w:szCs w:val="24"/>
                <w:lang w:val="en-US" w:eastAsia="zh-CN"/>
              </w:rPr>
            </w:pPr>
          </w:p>
        </w:tc>
        <w:tc>
          <w:tcPr>
            <w:tcW w:w="2276" w:type="dxa"/>
            <w:noWrap w:val="0"/>
            <w:vAlign w:val="center"/>
          </w:tcPr>
          <w:p>
            <w:pPr>
              <w:spacing w:line="360" w:lineRule="exact"/>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营业额情况</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第一年</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第二年</w:t>
            </w:r>
          </w:p>
        </w:tc>
        <w:tc>
          <w:tcPr>
            <w:tcW w:w="2276"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增长率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719" w:type="dxa"/>
            <w:vMerge w:val="continue"/>
            <w:noWrap w:val="0"/>
            <w:vAlign w:val="center"/>
          </w:tcPr>
          <w:p>
            <w:pPr>
              <w:spacing w:line="360" w:lineRule="exact"/>
              <w:jc w:val="both"/>
              <w:rPr>
                <w:rFonts w:hint="eastAsia" w:ascii="仿宋" w:hAnsi="仿宋" w:eastAsia="仿宋" w:cs="仿宋"/>
              </w:rPr>
            </w:pPr>
          </w:p>
        </w:tc>
        <w:tc>
          <w:tcPr>
            <w:tcW w:w="1741" w:type="dxa"/>
            <w:vMerge w:val="continue"/>
            <w:noWrap w:val="0"/>
            <w:vAlign w:val="center"/>
          </w:tcPr>
          <w:p>
            <w:pPr>
              <w:spacing w:line="360" w:lineRule="exact"/>
              <w:jc w:val="both"/>
              <w:rPr>
                <w:rFonts w:hint="eastAsia" w:ascii="仿宋" w:hAnsi="仿宋" w:eastAsia="仿宋" w:cs="仿宋"/>
              </w:rPr>
            </w:pPr>
          </w:p>
        </w:tc>
        <w:tc>
          <w:tcPr>
            <w:tcW w:w="2275" w:type="dxa"/>
            <w:noWrap w:val="0"/>
            <w:vAlign w:val="center"/>
          </w:tcPr>
          <w:p>
            <w:pPr>
              <w:spacing w:line="360" w:lineRule="exact"/>
              <w:jc w:val="both"/>
              <w:rPr>
                <w:rFonts w:hint="eastAsia" w:ascii="仿宋" w:hAnsi="仿宋" w:eastAsia="仿宋" w:cs="仿宋"/>
                <w:sz w:val="24"/>
                <w:szCs w:val="24"/>
              </w:rPr>
            </w:pPr>
          </w:p>
        </w:tc>
        <w:tc>
          <w:tcPr>
            <w:tcW w:w="2275" w:type="dxa"/>
            <w:noWrap w:val="0"/>
            <w:vAlign w:val="center"/>
          </w:tcPr>
          <w:p>
            <w:pPr>
              <w:spacing w:line="360" w:lineRule="exact"/>
              <w:jc w:val="both"/>
              <w:rPr>
                <w:rFonts w:hint="eastAsia" w:ascii="仿宋" w:hAnsi="仿宋" w:eastAsia="仿宋" w:cs="仿宋"/>
                <w:sz w:val="24"/>
                <w:szCs w:val="24"/>
              </w:rPr>
            </w:pPr>
          </w:p>
        </w:tc>
        <w:tc>
          <w:tcPr>
            <w:tcW w:w="2276" w:type="dxa"/>
            <w:noWrap w:val="0"/>
            <w:vAlign w:val="center"/>
          </w:tcPr>
          <w:p>
            <w:pPr>
              <w:spacing w:line="360" w:lineRule="exact"/>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19" w:type="dxa"/>
            <w:vMerge w:val="continue"/>
            <w:noWrap w:val="0"/>
            <w:vAlign w:val="center"/>
          </w:tcPr>
          <w:p>
            <w:pPr>
              <w:spacing w:line="360" w:lineRule="exact"/>
              <w:jc w:val="both"/>
              <w:rPr>
                <w:rFonts w:hint="eastAsia" w:ascii="仿宋" w:hAnsi="仿宋" w:eastAsia="仿宋" w:cs="仿宋"/>
              </w:rPr>
            </w:pPr>
          </w:p>
        </w:tc>
        <w:tc>
          <w:tcPr>
            <w:tcW w:w="1741" w:type="dxa"/>
            <w:vMerge w:val="restart"/>
            <w:noWrap w:val="0"/>
            <w:vAlign w:val="center"/>
          </w:tcPr>
          <w:p>
            <w:pPr>
              <w:spacing w:line="360" w:lineRule="exact"/>
              <w:jc w:val="center"/>
              <w:rPr>
                <w:rFonts w:hint="eastAsia" w:ascii="仿宋" w:hAnsi="仿宋" w:eastAsia="仿宋" w:cs="仿宋"/>
                <w:lang w:eastAsia="zh-CN"/>
              </w:rPr>
            </w:pPr>
            <w:r>
              <w:rPr>
                <w:rFonts w:hint="eastAsia" w:ascii="仿宋" w:hAnsi="仿宋" w:eastAsia="仿宋" w:cs="仿宋"/>
                <w:sz w:val="24"/>
                <w:szCs w:val="24"/>
                <w:lang w:val="en-US" w:eastAsia="zh-CN"/>
              </w:rPr>
              <w:t>被推荐人</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技术团队带头人</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姓名</w:t>
            </w:r>
          </w:p>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（身份证号）</w:t>
            </w:r>
          </w:p>
        </w:tc>
        <w:tc>
          <w:tcPr>
            <w:tcW w:w="2276" w:type="dxa"/>
            <w:noWrap w:val="0"/>
            <w:vAlign w:val="center"/>
          </w:tcPr>
          <w:p>
            <w:pPr>
              <w:spacing w:line="360" w:lineRule="exact"/>
              <w:jc w:val="center"/>
              <w:rPr>
                <w:rFonts w:hint="eastAsia" w:ascii="仿宋" w:hAnsi="仿宋" w:eastAsia="仿宋" w:cs="仿宋"/>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19" w:type="dxa"/>
            <w:vMerge w:val="continue"/>
            <w:noWrap w:val="0"/>
            <w:vAlign w:val="center"/>
          </w:tcPr>
          <w:p>
            <w:pPr>
              <w:spacing w:line="360" w:lineRule="exact"/>
              <w:jc w:val="both"/>
              <w:rPr>
                <w:rFonts w:hint="eastAsia" w:ascii="仿宋" w:hAnsi="仿宋" w:eastAsia="仿宋" w:cs="仿宋"/>
              </w:rPr>
            </w:pPr>
          </w:p>
        </w:tc>
        <w:tc>
          <w:tcPr>
            <w:tcW w:w="1741" w:type="dxa"/>
            <w:vMerge w:val="continue"/>
            <w:noWrap w:val="0"/>
            <w:vAlign w:val="center"/>
          </w:tcPr>
          <w:p>
            <w:pPr>
              <w:spacing w:line="360" w:lineRule="exact"/>
              <w:jc w:val="both"/>
              <w:rPr>
                <w:rFonts w:hint="eastAsia" w:ascii="仿宋" w:hAnsi="仿宋" w:eastAsia="仿宋" w:cs="仿宋"/>
              </w:rPr>
            </w:pPr>
          </w:p>
        </w:tc>
        <w:tc>
          <w:tcPr>
            <w:tcW w:w="2275"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经营管理人才</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姓名</w:t>
            </w:r>
          </w:p>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eastAsia="zh-CN"/>
              </w:rPr>
              <w:t>（身份证号）</w:t>
            </w:r>
          </w:p>
        </w:tc>
        <w:tc>
          <w:tcPr>
            <w:tcW w:w="2276" w:type="dxa"/>
            <w:noWrap w:val="0"/>
            <w:vAlign w:val="center"/>
          </w:tcPr>
          <w:p>
            <w:pPr>
              <w:spacing w:line="360" w:lineRule="exact"/>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19" w:type="dxa"/>
            <w:vMerge w:val="continue"/>
            <w:noWrap w:val="0"/>
            <w:vAlign w:val="center"/>
          </w:tcPr>
          <w:p>
            <w:pPr>
              <w:spacing w:line="360" w:lineRule="exact"/>
              <w:jc w:val="both"/>
              <w:rPr>
                <w:rFonts w:hint="eastAsia" w:ascii="仿宋" w:hAnsi="仿宋" w:eastAsia="仿宋" w:cs="仿宋"/>
                <w:sz w:val="24"/>
                <w:szCs w:val="24"/>
              </w:rPr>
            </w:pPr>
          </w:p>
        </w:tc>
        <w:tc>
          <w:tcPr>
            <w:tcW w:w="1741" w:type="dxa"/>
            <w:vMerge w:val="continue"/>
            <w:noWrap w:val="0"/>
            <w:vAlign w:val="center"/>
          </w:tcPr>
          <w:p>
            <w:pPr>
              <w:spacing w:line="360" w:lineRule="exact"/>
              <w:jc w:val="both"/>
              <w:rPr>
                <w:rFonts w:hint="eastAsia" w:ascii="仿宋" w:hAnsi="仿宋" w:eastAsia="仿宋" w:cs="仿宋"/>
                <w:sz w:val="24"/>
                <w:szCs w:val="24"/>
              </w:rPr>
            </w:pPr>
          </w:p>
        </w:tc>
        <w:tc>
          <w:tcPr>
            <w:tcW w:w="2275" w:type="dxa"/>
            <w:vMerge w:val="continue"/>
            <w:noWrap w:val="0"/>
            <w:vAlign w:val="center"/>
          </w:tcPr>
          <w:p>
            <w:pPr>
              <w:spacing w:line="360" w:lineRule="exact"/>
              <w:jc w:val="both"/>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姓名</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eastAsia="zh-CN"/>
              </w:rPr>
              <w:t>（身份证号）</w:t>
            </w:r>
          </w:p>
        </w:tc>
        <w:tc>
          <w:tcPr>
            <w:tcW w:w="2276" w:type="dxa"/>
            <w:noWrap w:val="0"/>
            <w:vAlign w:val="center"/>
          </w:tcPr>
          <w:p>
            <w:pPr>
              <w:spacing w:line="360" w:lineRule="exact"/>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7" w:hRule="atLeast"/>
          <w:jc w:val="center"/>
        </w:trPr>
        <w:tc>
          <w:tcPr>
            <w:tcW w:w="719"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被推荐人简介</w:t>
            </w:r>
          </w:p>
        </w:tc>
        <w:tc>
          <w:tcPr>
            <w:tcW w:w="8567" w:type="dxa"/>
            <w:gridSpan w:val="4"/>
            <w:noWrap w:val="0"/>
            <w:vAlign w:val="center"/>
          </w:tcPr>
          <w:p>
            <w:pPr>
              <w:spacing w:line="360" w:lineRule="exact"/>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（被推荐人个人主要简历，主要贡献）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7" w:hRule="atLeast"/>
          <w:jc w:val="center"/>
        </w:trPr>
        <w:tc>
          <w:tcPr>
            <w:tcW w:w="719"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申请资料真实性申明</w:t>
            </w:r>
          </w:p>
        </w:tc>
        <w:tc>
          <w:tcPr>
            <w:tcW w:w="8567" w:type="dxa"/>
            <w:gridSpan w:val="4"/>
            <w:noWrap w:val="0"/>
            <w:vAlign w:val="center"/>
          </w:tcPr>
          <w:p>
            <w:pPr>
              <w:spacing w:line="360" w:lineRule="exact"/>
              <w:jc w:val="left"/>
              <w:rPr>
                <w:rFonts w:hint="eastAsia" w:ascii="仿宋" w:hAnsi="仿宋" w:eastAsia="仿宋" w:cs="仿宋"/>
                <w:sz w:val="24"/>
                <w:szCs w:val="24"/>
              </w:rPr>
            </w:pPr>
            <w:r>
              <w:rPr>
                <w:rFonts w:hint="eastAsia" w:ascii="仿宋" w:hAnsi="仿宋" w:eastAsia="仿宋" w:cs="仿宋"/>
                <w:sz w:val="24"/>
                <w:szCs w:val="24"/>
              </w:rPr>
              <w:t xml:space="preserve">    本单位承诺递交的所有申请资料具有真实性、合法性，如存在利用虚假资料瞒报、虚报等手段通过审查，并获得</w:t>
            </w:r>
            <w:r>
              <w:rPr>
                <w:rFonts w:hint="eastAsia" w:ascii="仿宋" w:hAnsi="仿宋" w:eastAsia="仿宋" w:cs="仿宋"/>
                <w:sz w:val="24"/>
                <w:szCs w:val="24"/>
                <w:lang w:val="en-US" w:eastAsia="zh-CN"/>
              </w:rPr>
              <w:t>专项补助</w:t>
            </w:r>
            <w:r>
              <w:rPr>
                <w:rFonts w:hint="eastAsia" w:ascii="仿宋" w:hAnsi="仿宋" w:eastAsia="仿宋" w:cs="仿宋"/>
                <w:sz w:val="24"/>
                <w:szCs w:val="24"/>
              </w:rPr>
              <w:t>的，由此产生的法律责任及其他所有后果，我单位将全部承担。</w:t>
            </w:r>
          </w:p>
          <w:p>
            <w:pPr>
              <w:wordWrap w:val="0"/>
              <w:spacing w:line="360" w:lineRule="exact"/>
              <w:rPr>
                <w:rFonts w:hint="eastAsia" w:ascii="仿宋" w:hAnsi="仿宋" w:eastAsia="仿宋" w:cs="仿宋"/>
                <w:sz w:val="24"/>
                <w:szCs w:val="24"/>
              </w:rPr>
            </w:pPr>
            <w:r>
              <w:rPr>
                <w:rFonts w:hint="eastAsia" w:ascii="仿宋" w:hAnsi="仿宋" w:eastAsia="仿宋" w:cs="仿宋"/>
                <w:sz w:val="24"/>
                <w:szCs w:val="24"/>
              </w:rPr>
              <w:t xml:space="preserve">                            </w:t>
            </w:r>
          </w:p>
          <w:p>
            <w:pPr>
              <w:wordWrap w:val="0"/>
              <w:spacing w:line="360" w:lineRule="exact"/>
              <w:rPr>
                <w:rFonts w:hint="eastAsia" w:ascii="仿宋" w:hAnsi="仿宋" w:eastAsia="仿宋" w:cs="仿宋"/>
                <w:sz w:val="24"/>
                <w:szCs w:val="24"/>
              </w:rPr>
            </w:pP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法定代表人（签章）：</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企业名称（公章）：</w:t>
            </w:r>
          </w:p>
          <w:p>
            <w:pPr>
              <w:spacing w:line="360" w:lineRule="exact"/>
              <w:jc w:val="center"/>
              <w:rPr>
                <w:rFonts w:hint="eastAsia" w:ascii="仿宋" w:hAnsi="仿宋" w:eastAsia="仿宋" w:cs="仿宋"/>
                <w:sz w:val="24"/>
                <w:szCs w:val="24"/>
              </w:rPr>
            </w:pP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年   月    日</w:t>
            </w:r>
          </w:p>
        </w:tc>
      </w:tr>
    </w:tbl>
    <w:p>
      <w:pPr>
        <w:tabs>
          <w:tab w:val="left" w:pos="948"/>
        </w:tabs>
        <w:bidi w:val="0"/>
        <w:jc w:val="left"/>
        <w:rPr>
          <w:rFonts w:hint="eastAsia"/>
          <w:lang w:val="en-US" w:eastAsia="zh-CN"/>
        </w:rPr>
      </w:pPr>
      <w:r>
        <w:rPr>
          <w:rFonts w:hint="eastAsia"/>
          <w:lang w:val="en-US" w:eastAsia="zh-CN"/>
        </w:rPr>
        <w:tab/>
      </w:r>
    </w:p>
    <w:p>
      <w:pPr>
        <w:tabs>
          <w:tab w:val="left" w:pos="948"/>
        </w:tabs>
        <w:bidi w:val="0"/>
        <w:jc w:val="left"/>
        <w:rPr>
          <w:rFonts w:hint="eastAsia"/>
          <w:lang w:val="en-US" w:eastAsia="zh-CN"/>
        </w:rPr>
      </w:pPr>
    </w:p>
    <w:p>
      <w:pPr>
        <w:tabs>
          <w:tab w:val="left" w:pos="948"/>
        </w:tabs>
        <w:bidi w:val="0"/>
        <w:jc w:val="left"/>
        <w:rPr>
          <w:rFonts w:hint="eastAsia"/>
          <w:lang w:val="en-US" w:eastAsia="zh-CN"/>
        </w:rPr>
      </w:pPr>
    </w:p>
    <w:p>
      <w:pPr>
        <w:tabs>
          <w:tab w:val="left" w:pos="948"/>
        </w:tabs>
        <w:bidi w:val="0"/>
        <w:jc w:val="left"/>
        <w:rPr>
          <w:rFonts w:hint="eastAsia"/>
          <w:lang w:val="en-US" w:eastAsia="zh-CN"/>
        </w:rPr>
      </w:pPr>
    </w:p>
    <w:p>
      <w:pPr>
        <w:tabs>
          <w:tab w:val="left" w:pos="948"/>
        </w:tabs>
        <w:bidi w:val="0"/>
        <w:jc w:val="left"/>
        <w:rPr>
          <w:rFonts w:hint="eastAsia"/>
          <w:lang w:val="en-US" w:eastAsia="zh-CN"/>
        </w:rPr>
      </w:pPr>
    </w:p>
    <w:p>
      <w:pPr>
        <w:tabs>
          <w:tab w:val="left" w:pos="948"/>
        </w:tabs>
        <w:bidi w:val="0"/>
        <w:jc w:val="left"/>
        <w:rPr>
          <w:rFonts w:hint="eastAsia"/>
          <w:lang w:val="en-US" w:eastAsia="zh-CN"/>
        </w:rPr>
      </w:pPr>
    </w:p>
    <w:p>
      <w:pPr>
        <w:tabs>
          <w:tab w:val="left" w:pos="948"/>
        </w:tabs>
        <w:bidi w:val="0"/>
        <w:jc w:val="left"/>
        <w:rPr>
          <w:rFonts w:hint="eastAsia"/>
          <w:lang w:val="en-US" w:eastAsia="zh-CN"/>
        </w:rPr>
      </w:pPr>
    </w:p>
    <w:p>
      <w:pPr>
        <w:tabs>
          <w:tab w:val="left" w:pos="948"/>
        </w:tabs>
        <w:bidi w:val="0"/>
        <w:jc w:val="left"/>
        <w:rPr>
          <w:rFonts w:hint="eastAsia"/>
          <w:lang w:val="en-US" w:eastAsia="zh-CN"/>
        </w:rPr>
      </w:pPr>
    </w:p>
    <w:p>
      <w:pPr>
        <w:tabs>
          <w:tab w:val="left" w:pos="948"/>
        </w:tabs>
        <w:bidi w:val="0"/>
        <w:jc w:val="left"/>
        <w:rPr>
          <w:rFonts w:hint="eastAsia"/>
          <w:lang w:val="en-US" w:eastAsia="zh-CN"/>
        </w:rPr>
      </w:pPr>
    </w:p>
    <w:p>
      <w:pPr>
        <w:tabs>
          <w:tab w:val="left" w:pos="948"/>
        </w:tabs>
        <w:bidi w:val="0"/>
        <w:jc w:val="left"/>
        <w:rPr>
          <w:rFonts w:hint="eastAsia"/>
          <w:lang w:val="en-US" w:eastAsia="zh-CN"/>
        </w:rPr>
      </w:pPr>
    </w:p>
    <w:p>
      <w:pPr>
        <w:tabs>
          <w:tab w:val="left" w:pos="948"/>
        </w:tabs>
        <w:bidi w:val="0"/>
        <w:jc w:val="left"/>
        <w:rPr>
          <w:rFonts w:hint="eastAsia"/>
          <w:lang w:val="en-US" w:eastAsia="zh-CN"/>
        </w:rPr>
      </w:pPr>
    </w:p>
    <w:p>
      <w:pPr>
        <w:tabs>
          <w:tab w:val="left" w:pos="948"/>
        </w:tabs>
        <w:bidi w:val="0"/>
        <w:jc w:val="left"/>
        <w:rPr>
          <w:rFonts w:hint="eastAsia"/>
          <w:lang w:val="en-US" w:eastAsia="zh-CN"/>
        </w:rPr>
      </w:pPr>
    </w:p>
    <w:p>
      <w:pPr>
        <w:tabs>
          <w:tab w:val="left" w:pos="948"/>
        </w:tabs>
        <w:bidi w:val="0"/>
        <w:jc w:val="left"/>
        <w:rPr>
          <w:rFonts w:hint="eastAsia"/>
          <w:lang w:val="en-US" w:eastAsia="zh-CN"/>
        </w:rPr>
      </w:pPr>
    </w:p>
    <w:p>
      <w:pPr>
        <w:tabs>
          <w:tab w:val="left" w:pos="948"/>
        </w:tabs>
        <w:bidi w:val="0"/>
        <w:jc w:val="left"/>
        <w:rPr>
          <w:rFonts w:hint="eastAsia"/>
          <w:lang w:val="en-US" w:eastAsia="zh-CN"/>
        </w:rPr>
      </w:pPr>
    </w:p>
    <w:p>
      <w:pPr>
        <w:keepNext w:val="0"/>
        <w:keepLines w:val="0"/>
        <w:pageBreakBefore w:val="0"/>
        <w:widowControl w:val="0"/>
        <w:kinsoku/>
        <w:wordWrap/>
        <w:overflowPunct/>
        <w:topLinePunct w:val="0"/>
        <w:bidi w:val="0"/>
        <w:snapToGrid/>
        <w:spacing w:line="560" w:lineRule="exact"/>
        <w:jc w:val="both"/>
        <w:textAlignment w:val="auto"/>
        <w:rPr>
          <w:rFonts w:hint="eastAsia" w:ascii="黑体" w:hAnsi="黑体" w:eastAsia="黑体" w:cs="黑体"/>
          <w:sz w:val="24"/>
          <w:szCs w:val="24"/>
          <w:lang w:val="en-US" w:eastAsia="zh-CN"/>
        </w:rPr>
      </w:pPr>
    </w:p>
    <w:p>
      <w:pPr>
        <w:keepNext w:val="0"/>
        <w:keepLines w:val="0"/>
        <w:pageBreakBefore w:val="0"/>
        <w:widowControl w:val="0"/>
        <w:kinsoku/>
        <w:wordWrap/>
        <w:overflowPunct/>
        <w:topLinePunct w:val="0"/>
        <w:bidi w:val="0"/>
        <w:snapToGrid/>
        <w:spacing w:line="560" w:lineRule="exact"/>
        <w:jc w:val="both"/>
        <w:textAlignment w:val="auto"/>
        <w:rPr>
          <w:rFonts w:hint="eastAsia" w:ascii="黑体" w:hAnsi="黑体" w:eastAsia="黑体" w:cs="黑体"/>
          <w:sz w:val="24"/>
          <w:szCs w:val="24"/>
          <w:lang w:val="en-US" w:eastAsia="zh-CN"/>
        </w:rPr>
      </w:pPr>
    </w:p>
    <w:p>
      <w:pPr>
        <w:keepNext w:val="0"/>
        <w:keepLines w:val="0"/>
        <w:pageBreakBefore w:val="0"/>
        <w:widowControl w:val="0"/>
        <w:kinsoku/>
        <w:wordWrap/>
        <w:overflowPunct/>
        <w:topLinePunct w:val="0"/>
        <w:bidi w:val="0"/>
        <w:snapToGrid/>
        <w:spacing w:line="560" w:lineRule="exact"/>
        <w:jc w:val="both"/>
        <w:textAlignment w:val="auto"/>
        <w:rPr>
          <w:rFonts w:hint="eastAsia" w:ascii="黑体" w:hAnsi="黑体" w:eastAsia="黑体" w:cs="黑体"/>
          <w:sz w:val="24"/>
          <w:szCs w:val="24"/>
          <w:lang w:val="en-US" w:eastAsia="zh-CN"/>
        </w:rPr>
      </w:pPr>
    </w:p>
    <w:p>
      <w:pPr>
        <w:keepNext w:val="0"/>
        <w:keepLines w:val="0"/>
        <w:pageBreakBefore w:val="0"/>
        <w:widowControl w:val="0"/>
        <w:kinsoku/>
        <w:wordWrap/>
        <w:overflowPunct/>
        <w:topLinePunct w:val="0"/>
        <w:bidi w:val="0"/>
        <w:snapToGrid/>
        <w:spacing w:line="560" w:lineRule="exact"/>
        <w:jc w:val="both"/>
        <w:textAlignment w:val="auto"/>
        <w:rPr>
          <w:rFonts w:hint="eastAsia" w:ascii="黑体" w:hAnsi="黑体" w:eastAsia="黑体" w:cs="黑体"/>
          <w:sz w:val="24"/>
          <w:szCs w:val="24"/>
          <w:lang w:val="en-US" w:eastAsia="zh-CN"/>
        </w:rPr>
      </w:pPr>
    </w:p>
    <w:p>
      <w:pPr>
        <w:keepNext w:val="0"/>
        <w:keepLines w:val="0"/>
        <w:pageBreakBefore w:val="0"/>
        <w:widowControl w:val="0"/>
        <w:kinsoku/>
        <w:wordWrap/>
        <w:overflowPunct/>
        <w:topLinePunct w:val="0"/>
        <w:bidi w:val="0"/>
        <w:snapToGrid/>
        <w:spacing w:line="560" w:lineRule="exact"/>
        <w:jc w:val="both"/>
        <w:textAlignment w:val="auto"/>
        <w:rPr>
          <w:rFonts w:hint="eastAsia"/>
          <w:sz w:val="24"/>
          <w:szCs w:val="24"/>
          <w:lang w:val="en-US" w:eastAsia="zh-CN"/>
        </w:rPr>
      </w:pPr>
      <w:r>
        <w:rPr>
          <w:rFonts w:hint="eastAsia" w:ascii="黑体" w:hAnsi="黑体" w:eastAsia="黑体" w:cs="黑体"/>
          <w:sz w:val="24"/>
          <w:szCs w:val="24"/>
          <w:lang w:val="en-US" w:eastAsia="zh-CN"/>
        </w:rPr>
        <w:t>附件1-2</w:t>
      </w:r>
    </w:p>
    <w:p>
      <w:pPr>
        <w:keepNext w:val="0"/>
        <w:keepLines w:val="0"/>
        <w:pageBreakBefore w:val="0"/>
        <w:widowControl w:val="0"/>
        <w:kinsoku/>
        <w:wordWrap/>
        <w:overflowPunct/>
        <w:topLinePunct w:val="0"/>
        <w:bidi w:val="0"/>
        <w:snapToGrid/>
        <w:spacing w:line="560" w:lineRule="exact"/>
        <w:jc w:val="center"/>
        <w:textAlignment w:val="auto"/>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企业自主评价举荐人才资金申请表（类型二）</w:t>
      </w:r>
    </w:p>
    <w:tbl>
      <w:tblPr>
        <w:tblStyle w:val="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741"/>
        <w:gridCol w:w="2275"/>
        <w:gridCol w:w="2275"/>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19"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基本情况</w:t>
            </w: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名称</w:t>
            </w:r>
          </w:p>
        </w:tc>
        <w:tc>
          <w:tcPr>
            <w:tcW w:w="6826"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地址</w:t>
            </w:r>
          </w:p>
        </w:tc>
        <w:tc>
          <w:tcPr>
            <w:tcW w:w="6826"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法人代表</w:t>
            </w:r>
          </w:p>
        </w:tc>
        <w:tc>
          <w:tcPr>
            <w:tcW w:w="2275" w:type="dxa"/>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统一社会信用代码</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所属行业</w:t>
            </w:r>
          </w:p>
        </w:tc>
        <w:tc>
          <w:tcPr>
            <w:tcW w:w="2275" w:type="dxa"/>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登记注册</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类型</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rPr>
              <w:t>主营业务</w:t>
            </w:r>
            <w:r>
              <w:rPr>
                <w:rFonts w:hint="eastAsia" w:ascii="仿宋" w:hAnsi="仿宋" w:eastAsia="仿宋" w:cs="仿宋"/>
                <w:sz w:val="24"/>
                <w:szCs w:val="24"/>
                <w:lang w:val="en-US" w:eastAsia="zh-CN"/>
              </w:rPr>
              <w:t>范围</w:t>
            </w:r>
          </w:p>
        </w:tc>
        <w:tc>
          <w:tcPr>
            <w:tcW w:w="6826" w:type="dxa"/>
            <w:gridSpan w:val="3"/>
            <w:noWrap w:val="0"/>
            <w:vAlign w:val="center"/>
          </w:tcPr>
          <w:p>
            <w:pPr>
              <w:spacing w:line="30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2019年</w:t>
            </w:r>
            <w:r>
              <w:rPr>
                <w:rFonts w:hint="eastAsia" w:ascii="仿宋" w:hAnsi="仿宋" w:eastAsia="仿宋" w:cs="仿宋"/>
                <w:sz w:val="24"/>
                <w:szCs w:val="24"/>
              </w:rPr>
              <w:t>主营业务收入（</w:t>
            </w:r>
            <w:r>
              <w:rPr>
                <w:rFonts w:hint="eastAsia" w:ascii="仿宋" w:hAnsi="仿宋" w:eastAsia="仿宋" w:cs="仿宋"/>
                <w:sz w:val="24"/>
                <w:szCs w:val="24"/>
                <w:lang w:val="en-US" w:eastAsia="zh-CN"/>
              </w:rPr>
              <w:t>万</w:t>
            </w:r>
            <w:r>
              <w:rPr>
                <w:rFonts w:hint="eastAsia" w:ascii="仿宋" w:hAnsi="仿宋" w:eastAsia="仿宋" w:cs="仿宋"/>
                <w:sz w:val="24"/>
                <w:szCs w:val="24"/>
              </w:rPr>
              <w:t>元）</w:t>
            </w:r>
          </w:p>
        </w:tc>
        <w:tc>
          <w:tcPr>
            <w:tcW w:w="2275" w:type="dxa"/>
            <w:noWrap w:val="0"/>
            <w:vAlign w:val="center"/>
          </w:tcPr>
          <w:p>
            <w:pPr>
              <w:spacing w:line="300" w:lineRule="exact"/>
              <w:rPr>
                <w:rFonts w:hint="eastAsia" w:ascii="仿宋" w:hAnsi="仿宋" w:eastAsia="仿宋" w:cs="仿宋"/>
                <w:sz w:val="28"/>
                <w:szCs w:val="28"/>
              </w:rPr>
            </w:pPr>
          </w:p>
        </w:tc>
        <w:tc>
          <w:tcPr>
            <w:tcW w:w="2275" w:type="dxa"/>
            <w:noWrap w:val="0"/>
            <w:vAlign w:val="center"/>
          </w:tcPr>
          <w:p>
            <w:pPr>
              <w:spacing w:line="300" w:lineRule="exact"/>
              <w:jc w:val="center"/>
              <w:rPr>
                <w:rFonts w:hint="eastAsia" w:ascii="仿宋" w:hAnsi="仿宋" w:eastAsia="仿宋" w:cs="仿宋"/>
                <w:sz w:val="28"/>
                <w:szCs w:val="28"/>
                <w:lang w:val="en-US" w:eastAsia="zh-CN"/>
              </w:rPr>
            </w:pPr>
            <w:r>
              <w:rPr>
                <w:rFonts w:hint="eastAsia" w:ascii="仿宋" w:hAnsi="仿宋" w:eastAsia="仿宋" w:cs="仿宋"/>
                <w:sz w:val="24"/>
                <w:szCs w:val="24"/>
                <w:lang w:val="en-US" w:eastAsia="zh-CN"/>
              </w:rPr>
              <w:t>是否规上企业</w:t>
            </w:r>
          </w:p>
        </w:tc>
        <w:tc>
          <w:tcPr>
            <w:tcW w:w="2276" w:type="dxa"/>
            <w:noWrap w:val="0"/>
            <w:vAlign w:val="center"/>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是 □   否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企业基本账户信息</w:t>
            </w: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开户银行</w:t>
            </w:r>
          </w:p>
        </w:tc>
        <w:tc>
          <w:tcPr>
            <w:tcW w:w="4551"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开户名称</w:t>
            </w:r>
          </w:p>
        </w:tc>
        <w:tc>
          <w:tcPr>
            <w:tcW w:w="4551"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开户账号</w:t>
            </w:r>
          </w:p>
        </w:tc>
        <w:tc>
          <w:tcPr>
            <w:tcW w:w="4551"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9286" w:type="dxa"/>
            <w:gridSpan w:val="5"/>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b/>
                <w:bCs/>
                <w:sz w:val="28"/>
                <w:szCs w:val="28"/>
                <w:lang w:val="en-US" w:eastAsia="zh-CN"/>
              </w:rPr>
              <w:t>鼓励企业自主评价举荐人才（资助类型二）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19"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资助类型情况</w:t>
            </w:r>
          </w:p>
        </w:tc>
        <w:tc>
          <w:tcPr>
            <w:tcW w:w="1741"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申报单位近两年纳税额</w:t>
            </w:r>
          </w:p>
        </w:tc>
        <w:tc>
          <w:tcPr>
            <w:tcW w:w="2275"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第一年</w:t>
            </w:r>
          </w:p>
        </w:tc>
        <w:tc>
          <w:tcPr>
            <w:tcW w:w="4551" w:type="dxa"/>
            <w:gridSpan w:val="2"/>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第二年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719" w:type="dxa"/>
            <w:vMerge w:val="continue"/>
            <w:noWrap w:val="0"/>
            <w:vAlign w:val="center"/>
          </w:tcPr>
          <w:p>
            <w:pPr>
              <w:spacing w:line="360" w:lineRule="exact"/>
              <w:jc w:val="center"/>
              <w:rPr>
                <w:rFonts w:hint="eastAsia" w:ascii="仿宋" w:hAnsi="仿宋" w:eastAsia="仿宋" w:cs="仿宋"/>
              </w:rPr>
            </w:pPr>
          </w:p>
        </w:tc>
        <w:tc>
          <w:tcPr>
            <w:tcW w:w="1741" w:type="dxa"/>
            <w:vMerge w:val="continue"/>
            <w:noWrap w:val="0"/>
            <w:vAlign w:val="center"/>
          </w:tcPr>
          <w:p>
            <w:pPr>
              <w:spacing w:line="360" w:lineRule="exact"/>
              <w:jc w:val="center"/>
              <w:rPr>
                <w:rFonts w:hint="eastAsia" w:ascii="仿宋" w:hAnsi="仿宋" w:eastAsia="仿宋" w:cs="仿宋"/>
              </w:rPr>
            </w:pPr>
          </w:p>
        </w:tc>
        <w:tc>
          <w:tcPr>
            <w:tcW w:w="2275" w:type="dxa"/>
            <w:noWrap w:val="0"/>
            <w:vAlign w:val="center"/>
          </w:tcPr>
          <w:p>
            <w:pPr>
              <w:spacing w:line="360" w:lineRule="exact"/>
              <w:jc w:val="center"/>
              <w:rPr>
                <w:rFonts w:hint="eastAsia" w:ascii="仿宋" w:hAnsi="仿宋" w:eastAsia="仿宋" w:cs="仿宋"/>
                <w:sz w:val="24"/>
                <w:szCs w:val="24"/>
                <w:lang w:val="en-US" w:eastAsia="zh-CN"/>
              </w:rPr>
            </w:pPr>
          </w:p>
        </w:tc>
        <w:tc>
          <w:tcPr>
            <w:tcW w:w="4551" w:type="dxa"/>
            <w:gridSpan w:val="2"/>
            <w:noWrap w:val="0"/>
            <w:vAlign w:val="center"/>
          </w:tcPr>
          <w:p>
            <w:pPr>
              <w:spacing w:line="360" w:lineRule="exact"/>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申报单位近两年工业增加值</w:t>
            </w:r>
          </w:p>
        </w:tc>
        <w:tc>
          <w:tcPr>
            <w:tcW w:w="2275"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第一年</w:t>
            </w:r>
          </w:p>
        </w:tc>
        <w:tc>
          <w:tcPr>
            <w:tcW w:w="4551" w:type="dxa"/>
            <w:gridSpan w:val="2"/>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第二年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19" w:type="dxa"/>
            <w:vMerge w:val="continue"/>
            <w:noWrap w:val="0"/>
            <w:vAlign w:val="center"/>
          </w:tcPr>
          <w:p>
            <w:pPr>
              <w:spacing w:line="360" w:lineRule="exact"/>
              <w:jc w:val="center"/>
              <w:rPr>
                <w:rFonts w:hint="eastAsia" w:ascii="仿宋" w:hAnsi="仿宋" w:eastAsia="仿宋" w:cs="仿宋"/>
              </w:rPr>
            </w:pPr>
          </w:p>
        </w:tc>
        <w:tc>
          <w:tcPr>
            <w:tcW w:w="1741" w:type="dxa"/>
            <w:vMerge w:val="continue"/>
            <w:noWrap w:val="0"/>
            <w:vAlign w:val="center"/>
          </w:tcPr>
          <w:p>
            <w:pPr>
              <w:spacing w:line="360" w:lineRule="exact"/>
              <w:jc w:val="center"/>
              <w:rPr>
                <w:rFonts w:hint="eastAsia" w:ascii="仿宋" w:hAnsi="仿宋" w:eastAsia="仿宋" w:cs="仿宋"/>
              </w:rPr>
            </w:pPr>
          </w:p>
        </w:tc>
        <w:tc>
          <w:tcPr>
            <w:tcW w:w="2275" w:type="dxa"/>
            <w:noWrap w:val="0"/>
            <w:vAlign w:val="center"/>
          </w:tcPr>
          <w:p>
            <w:pPr>
              <w:spacing w:line="360" w:lineRule="exact"/>
              <w:jc w:val="center"/>
              <w:rPr>
                <w:rFonts w:hint="eastAsia" w:ascii="仿宋" w:hAnsi="仿宋" w:eastAsia="仿宋" w:cs="仿宋"/>
              </w:rPr>
            </w:pPr>
          </w:p>
        </w:tc>
        <w:tc>
          <w:tcPr>
            <w:tcW w:w="4551" w:type="dxa"/>
            <w:gridSpan w:val="2"/>
            <w:noWrap w:val="0"/>
            <w:vAlign w:val="center"/>
          </w:tcPr>
          <w:p>
            <w:pPr>
              <w:spacing w:line="360" w:lineRule="exact"/>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left"/>
              <w:rPr>
                <w:rFonts w:hint="eastAsia" w:ascii="仿宋" w:hAnsi="仿宋" w:eastAsia="仿宋" w:cs="仿宋"/>
                <w:sz w:val="24"/>
                <w:szCs w:val="24"/>
                <w:lang w:eastAsia="zh-CN"/>
              </w:rPr>
            </w:pPr>
            <w:r>
              <w:rPr>
                <w:rFonts w:hint="eastAsia" w:ascii="仿宋" w:hAnsi="仿宋" w:eastAsia="仿宋" w:cs="仿宋"/>
                <w:sz w:val="24"/>
                <w:szCs w:val="24"/>
                <w:lang w:val="en-US" w:eastAsia="zh-CN"/>
              </w:rPr>
              <w:t>财政贡献增量</w:t>
            </w:r>
          </w:p>
        </w:tc>
        <w:tc>
          <w:tcPr>
            <w:tcW w:w="6826"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被推荐人</w:t>
            </w: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企业负责人或技术团队带头人</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姓名</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eastAsia="zh-CN"/>
              </w:rPr>
              <w:t>（身份证号）</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经营管理人员</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姓名</w:t>
            </w:r>
          </w:p>
          <w:p>
            <w:pPr>
              <w:spacing w:line="360" w:lineRule="exact"/>
              <w:jc w:val="center"/>
              <w:rPr>
                <w:rFonts w:hint="eastAsia" w:ascii="仿宋" w:hAnsi="仿宋" w:eastAsia="仿宋" w:cs="仿宋"/>
                <w:sz w:val="32"/>
                <w:szCs w:val="32"/>
                <w:lang w:val="en-US" w:eastAsia="zh-CN"/>
              </w:rPr>
            </w:pPr>
            <w:r>
              <w:rPr>
                <w:rFonts w:hint="eastAsia" w:ascii="仿宋" w:hAnsi="仿宋" w:eastAsia="仿宋" w:cs="仿宋"/>
                <w:sz w:val="24"/>
                <w:szCs w:val="24"/>
                <w:lang w:eastAsia="zh-CN"/>
              </w:rPr>
              <w:t>（身份证号）</w:t>
            </w:r>
          </w:p>
        </w:tc>
        <w:tc>
          <w:tcPr>
            <w:tcW w:w="2276" w:type="dxa"/>
            <w:noWrap w:val="0"/>
            <w:vAlign w:val="center"/>
          </w:tcPr>
          <w:p>
            <w:pPr>
              <w:spacing w:line="360" w:lineRule="exact"/>
              <w:jc w:val="center"/>
              <w:rPr>
                <w:rFonts w:hint="eastAsia" w:ascii="仿宋" w:hAnsi="仿宋" w:eastAsia="仿宋" w:cs="仿宋"/>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8" w:hRule="atLeast"/>
        </w:trPr>
        <w:tc>
          <w:tcPr>
            <w:tcW w:w="719"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被推荐人简介</w:t>
            </w:r>
          </w:p>
        </w:tc>
        <w:tc>
          <w:tcPr>
            <w:tcW w:w="8567" w:type="dxa"/>
            <w:gridSpan w:val="4"/>
            <w:noWrap w:val="0"/>
            <w:vAlign w:val="center"/>
          </w:tcPr>
          <w:p>
            <w:pPr>
              <w:spacing w:line="360" w:lineRule="exact"/>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（被推荐人个人主要简历，主要贡献）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0" w:hRule="atLeast"/>
        </w:trPr>
        <w:tc>
          <w:tcPr>
            <w:tcW w:w="719"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申请资料真实性申明</w:t>
            </w:r>
          </w:p>
        </w:tc>
        <w:tc>
          <w:tcPr>
            <w:tcW w:w="8567" w:type="dxa"/>
            <w:gridSpan w:val="4"/>
            <w:noWrap w:val="0"/>
            <w:vAlign w:val="center"/>
          </w:tcPr>
          <w:p>
            <w:pPr>
              <w:spacing w:line="360" w:lineRule="exact"/>
              <w:jc w:val="left"/>
              <w:rPr>
                <w:rFonts w:hint="eastAsia" w:ascii="仿宋" w:hAnsi="仿宋" w:eastAsia="仿宋" w:cs="仿宋"/>
                <w:sz w:val="24"/>
                <w:szCs w:val="24"/>
              </w:rPr>
            </w:pPr>
            <w:r>
              <w:rPr>
                <w:rFonts w:hint="eastAsia" w:ascii="仿宋" w:hAnsi="仿宋" w:eastAsia="仿宋" w:cs="仿宋"/>
                <w:sz w:val="24"/>
                <w:szCs w:val="24"/>
              </w:rPr>
              <w:t xml:space="preserve">    本单位承诺递交的所有申请资料具有真实性、合法性，如存在利用虚假资料瞒报、虚报等手段通过审查，并获得</w:t>
            </w:r>
            <w:r>
              <w:rPr>
                <w:rFonts w:hint="eastAsia" w:ascii="仿宋" w:hAnsi="仿宋" w:eastAsia="仿宋" w:cs="仿宋"/>
                <w:sz w:val="24"/>
                <w:szCs w:val="24"/>
                <w:lang w:val="en-US" w:eastAsia="zh-CN"/>
              </w:rPr>
              <w:t>专项补助</w:t>
            </w:r>
            <w:r>
              <w:rPr>
                <w:rFonts w:hint="eastAsia" w:ascii="仿宋" w:hAnsi="仿宋" w:eastAsia="仿宋" w:cs="仿宋"/>
                <w:sz w:val="24"/>
                <w:szCs w:val="24"/>
              </w:rPr>
              <w:t>的，由此产生的法律责任及其他所有后果，我单位将全部承担。</w:t>
            </w:r>
          </w:p>
          <w:p>
            <w:pPr>
              <w:wordWrap w:val="0"/>
              <w:spacing w:line="360" w:lineRule="exact"/>
              <w:rPr>
                <w:rFonts w:hint="eastAsia" w:ascii="仿宋" w:hAnsi="仿宋" w:eastAsia="仿宋" w:cs="仿宋"/>
                <w:sz w:val="24"/>
                <w:szCs w:val="24"/>
              </w:rPr>
            </w:pPr>
            <w:r>
              <w:rPr>
                <w:rFonts w:hint="eastAsia" w:ascii="仿宋" w:hAnsi="仿宋" w:eastAsia="仿宋" w:cs="仿宋"/>
                <w:sz w:val="24"/>
                <w:szCs w:val="24"/>
              </w:rPr>
              <w:t xml:space="preserve">                            </w:t>
            </w:r>
          </w:p>
          <w:p>
            <w:pPr>
              <w:wordWrap w:val="0"/>
              <w:spacing w:line="360" w:lineRule="exact"/>
              <w:rPr>
                <w:rFonts w:hint="eastAsia" w:ascii="仿宋" w:hAnsi="仿宋" w:eastAsia="仿宋" w:cs="仿宋"/>
                <w:sz w:val="24"/>
                <w:szCs w:val="24"/>
              </w:rPr>
            </w:pPr>
          </w:p>
          <w:p>
            <w:pPr>
              <w:wordWrap w:val="0"/>
              <w:spacing w:line="360" w:lineRule="exact"/>
              <w:rPr>
                <w:rFonts w:hint="eastAsia" w:ascii="仿宋" w:hAnsi="仿宋" w:eastAsia="仿宋" w:cs="仿宋"/>
                <w:sz w:val="24"/>
                <w:szCs w:val="24"/>
              </w:rPr>
            </w:pPr>
          </w:p>
          <w:p>
            <w:pPr>
              <w:wordWrap w:val="0"/>
              <w:spacing w:line="360" w:lineRule="exact"/>
              <w:rPr>
                <w:rFonts w:hint="eastAsia" w:ascii="仿宋" w:hAnsi="仿宋" w:eastAsia="仿宋" w:cs="仿宋"/>
                <w:sz w:val="24"/>
                <w:szCs w:val="24"/>
              </w:rPr>
            </w:pPr>
            <w:r>
              <w:rPr>
                <w:rFonts w:hint="eastAsia" w:ascii="仿宋" w:hAnsi="仿宋" w:eastAsia="仿宋" w:cs="仿宋"/>
                <w:sz w:val="24"/>
                <w:szCs w:val="24"/>
              </w:rPr>
              <w:t xml:space="preserve">     </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法定代表人（签章）：</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企业名称（公章）：</w:t>
            </w:r>
          </w:p>
          <w:p>
            <w:pPr>
              <w:spacing w:line="360" w:lineRule="exact"/>
              <w:jc w:val="center"/>
              <w:rPr>
                <w:rFonts w:hint="eastAsia" w:ascii="仿宋" w:hAnsi="仿宋" w:eastAsia="仿宋" w:cs="仿宋"/>
                <w:sz w:val="24"/>
                <w:szCs w:val="24"/>
              </w:rPr>
            </w:pP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年   月    日</w:t>
            </w:r>
          </w:p>
        </w:tc>
      </w:tr>
    </w:tbl>
    <w:p/>
    <w:p/>
    <w:p>
      <w:pPr>
        <w:bidi w:val="0"/>
        <w:ind w:firstLine="580" w:firstLineChars="0"/>
        <w:jc w:val="left"/>
        <w:rPr>
          <w:rFonts w:hint="eastAsia" w:asciiTheme="minorHAnsi" w:hAnsiTheme="minorHAnsi" w:eastAsiaTheme="minorEastAsia" w:cstheme="minorBidi"/>
          <w:kern w:val="2"/>
          <w:sz w:val="21"/>
          <w:szCs w:val="24"/>
          <w:lang w:val="en-US" w:eastAsia="zh-CN" w:bidi="ar-SA"/>
        </w:rPr>
      </w:pPr>
    </w:p>
    <w:p>
      <w:pPr>
        <w:tabs>
          <w:tab w:val="left" w:pos="948"/>
        </w:tabs>
        <w:bidi w:val="0"/>
        <w:jc w:val="left"/>
        <w:rPr>
          <w:rFonts w:hint="default"/>
          <w:lang w:val="en-US" w:eastAsia="zh-CN"/>
        </w:rPr>
      </w:pPr>
    </w:p>
    <w:p>
      <w:pPr>
        <w:tabs>
          <w:tab w:val="left" w:pos="948"/>
        </w:tabs>
        <w:bidi w:val="0"/>
        <w:jc w:val="left"/>
        <w:rPr>
          <w:rFonts w:hint="default"/>
          <w:lang w:val="en-US" w:eastAsia="zh-CN"/>
        </w:rPr>
      </w:pPr>
    </w:p>
    <w:p>
      <w:pPr>
        <w:tabs>
          <w:tab w:val="left" w:pos="948"/>
        </w:tabs>
        <w:bidi w:val="0"/>
        <w:jc w:val="left"/>
        <w:rPr>
          <w:rFonts w:hint="default"/>
          <w:lang w:val="en-US" w:eastAsia="zh-CN"/>
        </w:rPr>
      </w:pPr>
    </w:p>
    <w:p>
      <w:pPr>
        <w:tabs>
          <w:tab w:val="left" w:pos="948"/>
        </w:tabs>
        <w:bidi w:val="0"/>
        <w:jc w:val="left"/>
        <w:rPr>
          <w:rFonts w:hint="default"/>
          <w:lang w:val="en-US" w:eastAsia="zh-CN"/>
        </w:rPr>
      </w:pPr>
    </w:p>
    <w:p>
      <w:pPr>
        <w:tabs>
          <w:tab w:val="left" w:pos="948"/>
        </w:tabs>
        <w:bidi w:val="0"/>
        <w:jc w:val="left"/>
        <w:rPr>
          <w:rFonts w:hint="default"/>
          <w:lang w:val="en-US" w:eastAsia="zh-CN"/>
        </w:rPr>
      </w:pPr>
    </w:p>
    <w:p>
      <w:pPr>
        <w:tabs>
          <w:tab w:val="left" w:pos="948"/>
        </w:tabs>
        <w:bidi w:val="0"/>
        <w:jc w:val="left"/>
        <w:rPr>
          <w:rFonts w:hint="default"/>
          <w:lang w:val="en-US" w:eastAsia="zh-CN"/>
        </w:rPr>
      </w:pPr>
    </w:p>
    <w:p>
      <w:pPr>
        <w:tabs>
          <w:tab w:val="left" w:pos="948"/>
        </w:tabs>
        <w:bidi w:val="0"/>
        <w:jc w:val="left"/>
        <w:rPr>
          <w:rFonts w:hint="default"/>
          <w:lang w:val="en-US" w:eastAsia="zh-CN"/>
        </w:rPr>
      </w:pPr>
    </w:p>
    <w:p>
      <w:pPr>
        <w:tabs>
          <w:tab w:val="left" w:pos="948"/>
        </w:tabs>
        <w:bidi w:val="0"/>
        <w:jc w:val="left"/>
        <w:rPr>
          <w:rFonts w:hint="default"/>
          <w:lang w:val="en-US" w:eastAsia="zh-CN"/>
        </w:rPr>
      </w:pPr>
    </w:p>
    <w:p>
      <w:pPr>
        <w:tabs>
          <w:tab w:val="left" w:pos="948"/>
        </w:tabs>
        <w:bidi w:val="0"/>
        <w:jc w:val="left"/>
        <w:rPr>
          <w:rFonts w:hint="default"/>
          <w:lang w:val="en-US" w:eastAsia="zh-CN"/>
        </w:rPr>
      </w:pPr>
    </w:p>
    <w:p>
      <w:pPr>
        <w:tabs>
          <w:tab w:val="left" w:pos="948"/>
        </w:tabs>
        <w:bidi w:val="0"/>
        <w:jc w:val="left"/>
        <w:rPr>
          <w:rFonts w:hint="default"/>
          <w:lang w:val="en-US" w:eastAsia="zh-CN"/>
        </w:rPr>
      </w:pPr>
    </w:p>
    <w:p>
      <w:pPr>
        <w:tabs>
          <w:tab w:val="left" w:pos="948"/>
        </w:tabs>
        <w:bidi w:val="0"/>
        <w:jc w:val="left"/>
        <w:rPr>
          <w:rFonts w:hint="default"/>
          <w:lang w:val="en-US" w:eastAsia="zh-CN"/>
        </w:rPr>
      </w:pPr>
    </w:p>
    <w:p>
      <w:pPr>
        <w:tabs>
          <w:tab w:val="left" w:pos="948"/>
        </w:tabs>
        <w:bidi w:val="0"/>
        <w:jc w:val="left"/>
        <w:rPr>
          <w:rFonts w:hint="default"/>
          <w:lang w:val="en-US" w:eastAsia="zh-CN"/>
        </w:rPr>
      </w:pPr>
    </w:p>
    <w:p>
      <w:pPr>
        <w:tabs>
          <w:tab w:val="left" w:pos="948"/>
        </w:tabs>
        <w:bidi w:val="0"/>
        <w:jc w:val="left"/>
        <w:rPr>
          <w:rFonts w:hint="default"/>
          <w:lang w:val="en-US" w:eastAsia="zh-CN"/>
        </w:rPr>
      </w:pPr>
    </w:p>
    <w:p>
      <w:pPr>
        <w:jc w:val="both"/>
        <w:rPr>
          <w:rFonts w:hint="eastAsia"/>
          <w:b/>
          <w:bCs/>
          <w:sz w:val="24"/>
          <w:szCs w:val="24"/>
          <w:lang w:val="en-US" w:eastAsia="zh-CN"/>
        </w:rPr>
      </w:pPr>
      <w:r>
        <w:rPr>
          <w:rFonts w:hint="eastAsia" w:ascii="黑体" w:hAnsi="黑体" w:eastAsia="黑体" w:cs="黑体"/>
          <w:sz w:val="24"/>
          <w:szCs w:val="24"/>
          <w:lang w:val="en-US" w:eastAsia="zh-CN"/>
        </w:rPr>
        <w:t>附件1-3</w:t>
      </w:r>
    </w:p>
    <w:p>
      <w:pPr>
        <w:jc w:val="center"/>
        <w:rPr>
          <w:rFonts w:hint="eastAsia" w:ascii="黑体" w:hAnsi="黑体" w:eastAsia="黑体" w:cs="黑体"/>
          <w:b/>
          <w:bCs/>
          <w:kern w:val="2"/>
          <w:sz w:val="36"/>
          <w:szCs w:val="36"/>
          <w:lang w:val="en-US" w:eastAsia="zh-CN" w:bidi="ar-SA"/>
        </w:rPr>
      </w:pPr>
      <w:r>
        <w:rPr>
          <w:rFonts w:hint="eastAsia" w:ascii="黑体" w:hAnsi="黑体" w:eastAsia="黑体" w:cs="黑体"/>
          <w:b/>
          <w:bCs/>
          <w:sz w:val="36"/>
          <w:szCs w:val="36"/>
          <w:lang w:val="en-US" w:eastAsia="zh-CN"/>
        </w:rPr>
        <w:t>企业自主评价举荐人才资金申请表（类型三）</w:t>
      </w:r>
    </w:p>
    <w:tbl>
      <w:tblPr>
        <w:tblStyle w:val="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741"/>
        <w:gridCol w:w="2275"/>
        <w:gridCol w:w="2275"/>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19"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基本情况</w:t>
            </w: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名称</w:t>
            </w:r>
          </w:p>
        </w:tc>
        <w:tc>
          <w:tcPr>
            <w:tcW w:w="6826"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地址</w:t>
            </w:r>
          </w:p>
        </w:tc>
        <w:tc>
          <w:tcPr>
            <w:tcW w:w="6826"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法人代表</w:t>
            </w:r>
          </w:p>
        </w:tc>
        <w:tc>
          <w:tcPr>
            <w:tcW w:w="2275" w:type="dxa"/>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统一社会信用代码</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所属行业</w:t>
            </w:r>
          </w:p>
        </w:tc>
        <w:tc>
          <w:tcPr>
            <w:tcW w:w="2275" w:type="dxa"/>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登记注册</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类型</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rPr>
              <w:t>主营业务</w:t>
            </w:r>
            <w:r>
              <w:rPr>
                <w:rFonts w:hint="eastAsia" w:ascii="仿宋" w:hAnsi="仿宋" w:eastAsia="仿宋" w:cs="仿宋"/>
                <w:sz w:val="24"/>
                <w:szCs w:val="24"/>
                <w:lang w:val="en-US" w:eastAsia="zh-CN"/>
              </w:rPr>
              <w:t>范围</w:t>
            </w:r>
          </w:p>
        </w:tc>
        <w:tc>
          <w:tcPr>
            <w:tcW w:w="6826" w:type="dxa"/>
            <w:gridSpan w:val="3"/>
            <w:noWrap w:val="0"/>
            <w:vAlign w:val="center"/>
          </w:tcPr>
          <w:p>
            <w:pPr>
              <w:spacing w:line="30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2019年</w:t>
            </w:r>
            <w:r>
              <w:rPr>
                <w:rFonts w:hint="eastAsia" w:ascii="仿宋" w:hAnsi="仿宋" w:eastAsia="仿宋" w:cs="仿宋"/>
                <w:sz w:val="24"/>
                <w:szCs w:val="24"/>
              </w:rPr>
              <w:t>主营业务收入（</w:t>
            </w:r>
            <w:r>
              <w:rPr>
                <w:rFonts w:hint="eastAsia" w:ascii="仿宋" w:hAnsi="仿宋" w:eastAsia="仿宋" w:cs="仿宋"/>
                <w:sz w:val="24"/>
                <w:szCs w:val="24"/>
                <w:lang w:val="en-US" w:eastAsia="zh-CN"/>
              </w:rPr>
              <w:t>万</w:t>
            </w:r>
            <w:r>
              <w:rPr>
                <w:rFonts w:hint="eastAsia" w:ascii="仿宋" w:hAnsi="仿宋" w:eastAsia="仿宋" w:cs="仿宋"/>
                <w:sz w:val="24"/>
                <w:szCs w:val="24"/>
              </w:rPr>
              <w:t>元）</w:t>
            </w:r>
          </w:p>
        </w:tc>
        <w:tc>
          <w:tcPr>
            <w:tcW w:w="2275" w:type="dxa"/>
            <w:noWrap w:val="0"/>
            <w:vAlign w:val="center"/>
          </w:tcPr>
          <w:p>
            <w:pPr>
              <w:spacing w:line="300" w:lineRule="exact"/>
              <w:rPr>
                <w:rFonts w:hint="eastAsia" w:ascii="仿宋" w:hAnsi="仿宋" w:eastAsia="仿宋" w:cs="仿宋"/>
                <w:sz w:val="28"/>
                <w:szCs w:val="28"/>
              </w:rPr>
            </w:pPr>
          </w:p>
        </w:tc>
        <w:tc>
          <w:tcPr>
            <w:tcW w:w="2275" w:type="dxa"/>
            <w:noWrap w:val="0"/>
            <w:vAlign w:val="center"/>
          </w:tcPr>
          <w:p>
            <w:pPr>
              <w:spacing w:line="300" w:lineRule="exact"/>
              <w:jc w:val="center"/>
              <w:rPr>
                <w:rFonts w:hint="eastAsia" w:ascii="仿宋" w:hAnsi="仿宋" w:eastAsia="仿宋" w:cs="仿宋"/>
                <w:sz w:val="28"/>
                <w:szCs w:val="28"/>
                <w:lang w:val="en-US" w:eastAsia="zh-CN"/>
              </w:rPr>
            </w:pPr>
            <w:r>
              <w:rPr>
                <w:rFonts w:hint="eastAsia" w:ascii="仿宋" w:hAnsi="仿宋" w:eastAsia="仿宋" w:cs="仿宋"/>
                <w:sz w:val="24"/>
                <w:szCs w:val="24"/>
                <w:lang w:val="en-US" w:eastAsia="zh-CN"/>
              </w:rPr>
              <w:t>是否规上企业</w:t>
            </w:r>
          </w:p>
        </w:tc>
        <w:tc>
          <w:tcPr>
            <w:tcW w:w="2276" w:type="dxa"/>
            <w:noWrap w:val="0"/>
            <w:vAlign w:val="center"/>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是 □   否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企业基本账户信息</w:t>
            </w: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开户银行</w:t>
            </w:r>
          </w:p>
        </w:tc>
        <w:tc>
          <w:tcPr>
            <w:tcW w:w="4551"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开户名称</w:t>
            </w:r>
          </w:p>
        </w:tc>
        <w:tc>
          <w:tcPr>
            <w:tcW w:w="4551"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开户账号</w:t>
            </w:r>
          </w:p>
        </w:tc>
        <w:tc>
          <w:tcPr>
            <w:tcW w:w="4551"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719" w:type="dxa"/>
            <w:vMerge w:val="restart"/>
            <w:noWrap w:val="0"/>
            <w:vAlign w:val="center"/>
          </w:tcPr>
          <w:p>
            <w:pPr>
              <w:spacing w:line="360" w:lineRule="exact"/>
              <w:jc w:val="center"/>
              <w:rPr>
                <w:rFonts w:hint="eastAsia" w:ascii="仿宋" w:hAnsi="仿宋" w:eastAsia="仿宋" w:cs="仿宋"/>
                <w:sz w:val="24"/>
                <w:szCs w:val="24"/>
              </w:rPr>
            </w:pPr>
          </w:p>
        </w:tc>
        <w:tc>
          <w:tcPr>
            <w:tcW w:w="1741"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被推荐人</w:t>
            </w: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企业负责人或技术团队带头人</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姓名</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eastAsia="zh-CN"/>
              </w:rPr>
              <w:t>（身份证号）</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经营管理人员</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姓名</w:t>
            </w:r>
          </w:p>
          <w:p>
            <w:pPr>
              <w:spacing w:line="360" w:lineRule="exact"/>
              <w:jc w:val="center"/>
              <w:rPr>
                <w:rFonts w:hint="eastAsia" w:ascii="仿宋" w:hAnsi="仿宋" w:eastAsia="仿宋" w:cs="仿宋"/>
                <w:sz w:val="32"/>
                <w:szCs w:val="32"/>
                <w:lang w:val="en-US" w:eastAsia="zh-CN"/>
              </w:rPr>
            </w:pPr>
            <w:r>
              <w:rPr>
                <w:rFonts w:hint="eastAsia" w:ascii="仿宋" w:hAnsi="仿宋" w:eastAsia="仿宋" w:cs="仿宋"/>
                <w:sz w:val="24"/>
                <w:szCs w:val="24"/>
                <w:lang w:eastAsia="zh-CN"/>
              </w:rPr>
              <w:t>（身份证号）</w:t>
            </w:r>
          </w:p>
        </w:tc>
        <w:tc>
          <w:tcPr>
            <w:tcW w:w="2276" w:type="dxa"/>
            <w:noWrap w:val="0"/>
            <w:vAlign w:val="center"/>
          </w:tcPr>
          <w:p>
            <w:pPr>
              <w:spacing w:line="360" w:lineRule="exact"/>
              <w:jc w:val="center"/>
              <w:rPr>
                <w:rFonts w:hint="eastAsia" w:ascii="仿宋" w:hAnsi="仿宋" w:eastAsia="仿宋" w:cs="仿宋"/>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286" w:type="dxa"/>
            <w:gridSpan w:val="5"/>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b/>
                <w:bCs/>
                <w:sz w:val="28"/>
                <w:szCs w:val="28"/>
                <w:lang w:val="en-US" w:eastAsia="zh-CN"/>
              </w:rPr>
              <w:t>鼓励企业自主评价举荐人才（资助类型三）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719"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lang w:val="en-US" w:eastAsia="zh-CN"/>
              </w:rPr>
              <w:t>资助类型情况</w:t>
            </w:r>
          </w:p>
        </w:tc>
        <w:tc>
          <w:tcPr>
            <w:tcW w:w="1741"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财政贡献情况</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第一年</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第二年</w:t>
            </w:r>
          </w:p>
        </w:tc>
        <w:tc>
          <w:tcPr>
            <w:tcW w:w="2276"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增长量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2275" w:type="dxa"/>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被推荐人</w:t>
            </w:r>
          </w:p>
        </w:tc>
        <w:tc>
          <w:tcPr>
            <w:tcW w:w="2275"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企业负责人或技术团队带头人</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姓名</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eastAsia="zh-CN"/>
              </w:rPr>
              <w:t>（身份证号）</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719" w:type="dxa"/>
            <w:vMerge w:val="continue"/>
            <w:noWrap w:val="0"/>
            <w:vAlign w:val="center"/>
          </w:tcPr>
          <w:p>
            <w:pPr>
              <w:spacing w:line="360" w:lineRule="exact"/>
              <w:jc w:val="center"/>
              <w:rPr>
                <w:rFonts w:hint="eastAsia" w:ascii="仿宋" w:hAnsi="仿宋" w:eastAsia="仿宋" w:cs="仿宋"/>
              </w:rPr>
            </w:pPr>
          </w:p>
        </w:tc>
        <w:tc>
          <w:tcPr>
            <w:tcW w:w="1741" w:type="dxa"/>
            <w:vMerge w:val="continue"/>
            <w:noWrap w:val="0"/>
            <w:vAlign w:val="center"/>
          </w:tcPr>
          <w:p>
            <w:pPr>
              <w:spacing w:line="360" w:lineRule="exact"/>
              <w:jc w:val="center"/>
              <w:rPr>
                <w:rFonts w:hint="eastAsia" w:ascii="仿宋" w:hAnsi="仿宋" w:eastAsia="仿宋" w:cs="仿宋"/>
              </w:rPr>
            </w:pPr>
          </w:p>
        </w:tc>
        <w:tc>
          <w:tcPr>
            <w:tcW w:w="2275"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姓名</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eastAsia="zh-CN"/>
              </w:rPr>
              <w:t>（身份证号）</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2275"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经营管理人员</w:t>
            </w: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姓名</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eastAsia="zh-CN"/>
              </w:rPr>
              <w:t>（身份证号）</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2275" w:type="dxa"/>
            <w:vMerge w:val="continue"/>
            <w:noWrap w:val="0"/>
            <w:vAlign w:val="center"/>
          </w:tcPr>
          <w:p>
            <w:pPr>
              <w:spacing w:line="360" w:lineRule="exact"/>
              <w:jc w:val="center"/>
              <w:rPr>
                <w:rFonts w:hint="eastAsia" w:ascii="仿宋" w:hAnsi="仿宋" w:eastAsia="仿宋" w:cs="仿宋"/>
                <w:sz w:val="32"/>
                <w:szCs w:val="32"/>
                <w:lang w:val="en-US" w:eastAsia="zh-CN"/>
              </w:rPr>
            </w:pPr>
          </w:p>
        </w:tc>
        <w:tc>
          <w:tcPr>
            <w:tcW w:w="2275"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姓名</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eastAsia="zh-CN"/>
              </w:rPr>
              <w:t>（身份证号）</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1" w:hRule="atLeast"/>
        </w:trPr>
        <w:tc>
          <w:tcPr>
            <w:tcW w:w="719"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被推荐人简介</w:t>
            </w:r>
          </w:p>
        </w:tc>
        <w:tc>
          <w:tcPr>
            <w:tcW w:w="8567" w:type="dxa"/>
            <w:gridSpan w:val="4"/>
            <w:noWrap w:val="0"/>
            <w:vAlign w:val="center"/>
          </w:tcPr>
          <w:p>
            <w:pPr>
              <w:spacing w:line="360" w:lineRule="exact"/>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（被推荐人个人主要简历，主要贡献）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9"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申请资料真实性申明</w:t>
            </w:r>
          </w:p>
        </w:tc>
        <w:tc>
          <w:tcPr>
            <w:tcW w:w="8567" w:type="dxa"/>
            <w:gridSpan w:val="4"/>
            <w:noWrap w:val="0"/>
            <w:vAlign w:val="center"/>
          </w:tcPr>
          <w:p>
            <w:pPr>
              <w:spacing w:line="360" w:lineRule="exact"/>
              <w:jc w:val="left"/>
              <w:rPr>
                <w:rFonts w:hint="eastAsia" w:ascii="仿宋" w:hAnsi="仿宋" w:eastAsia="仿宋" w:cs="仿宋"/>
                <w:sz w:val="24"/>
                <w:szCs w:val="24"/>
              </w:rPr>
            </w:pPr>
            <w:r>
              <w:rPr>
                <w:rFonts w:hint="eastAsia" w:ascii="仿宋" w:hAnsi="仿宋" w:eastAsia="仿宋" w:cs="仿宋"/>
                <w:sz w:val="24"/>
                <w:szCs w:val="24"/>
              </w:rPr>
              <w:t xml:space="preserve">    本单位承诺递交的所有申请资料具有真实性、合法性，如存在利用虚假资料瞒报、虚报等手段通过审查，并获得</w:t>
            </w:r>
            <w:r>
              <w:rPr>
                <w:rFonts w:hint="eastAsia" w:ascii="仿宋" w:hAnsi="仿宋" w:eastAsia="仿宋" w:cs="仿宋"/>
                <w:sz w:val="24"/>
                <w:szCs w:val="24"/>
                <w:lang w:val="en-US" w:eastAsia="zh-CN"/>
              </w:rPr>
              <w:t>专项补助</w:t>
            </w:r>
            <w:r>
              <w:rPr>
                <w:rFonts w:hint="eastAsia" w:ascii="仿宋" w:hAnsi="仿宋" w:eastAsia="仿宋" w:cs="仿宋"/>
                <w:sz w:val="24"/>
                <w:szCs w:val="24"/>
              </w:rPr>
              <w:t>的，由此产生的法律责任及其他所有后果，我单位将全部承担。</w:t>
            </w:r>
          </w:p>
          <w:p>
            <w:pPr>
              <w:wordWrap w:val="0"/>
              <w:spacing w:line="360" w:lineRule="exact"/>
              <w:rPr>
                <w:rFonts w:hint="eastAsia" w:ascii="仿宋" w:hAnsi="仿宋" w:eastAsia="仿宋" w:cs="仿宋"/>
                <w:sz w:val="24"/>
                <w:szCs w:val="24"/>
              </w:rPr>
            </w:pPr>
            <w:r>
              <w:rPr>
                <w:rFonts w:hint="eastAsia" w:ascii="仿宋" w:hAnsi="仿宋" w:eastAsia="仿宋" w:cs="仿宋"/>
                <w:sz w:val="24"/>
                <w:szCs w:val="24"/>
              </w:rPr>
              <w:t xml:space="preserve">                            </w:t>
            </w:r>
          </w:p>
          <w:p>
            <w:pPr>
              <w:wordWrap w:val="0"/>
              <w:spacing w:line="360" w:lineRule="exact"/>
              <w:rPr>
                <w:rFonts w:hint="eastAsia" w:ascii="仿宋" w:hAnsi="仿宋" w:eastAsia="仿宋" w:cs="仿宋"/>
                <w:sz w:val="24"/>
                <w:szCs w:val="24"/>
              </w:rPr>
            </w:pPr>
          </w:p>
          <w:p>
            <w:pPr>
              <w:wordWrap w:val="0"/>
              <w:spacing w:line="360" w:lineRule="exact"/>
              <w:rPr>
                <w:rFonts w:hint="eastAsia" w:ascii="仿宋" w:hAnsi="仿宋" w:eastAsia="仿宋" w:cs="仿宋"/>
                <w:sz w:val="24"/>
                <w:szCs w:val="24"/>
              </w:rPr>
            </w:pPr>
            <w:r>
              <w:rPr>
                <w:rFonts w:hint="eastAsia" w:ascii="仿宋" w:hAnsi="仿宋" w:eastAsia="仿宋" w:cs="仿宋"/>
                <w:sz w:val="24"/>
                <w:szCs w:val="24"/>
              </w:rPr>
              <w:t xml:space="preserve">     </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法定代表人（签章）：</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企业名称（公章）：</w:t>
            </w:r>
          </w:p>
          <w:p>
            <w:pPr>
              <w:spacing w:line="360" w:lineRule="exact"/>
              <w:jc w:val="center"/>
              <w:rPr>
                <w:rFonts w:hint="eastAsia" w:ascii="仿宋" w:hAnsi="仿宋" w:eastAsia="仿宋" w:cs="仿宋"/>
                <w:sz w:val="24"/>
                <w:szCs w:val="24"/>
              </w:rPr>
            </w:pP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年   月    日</w:t>
            </w:r>
          </w:p>
        </w:tc>
      </w:tr>
    </w:tbl>
    <w:p/>
    <w:p>
      <w:pPr>
        <w:tabs>
          <w:tab w:val="left" w:pos="771"/>
        </w:tabs>
        <w:bidi w:val="0"/>
        <w:jc w:val="left"/>
        <w:rPr>
          <w:rFonts w:hint="eastAsia" w:asciiTheme="minorHAnsi" w:hAnsiTheme="minorHAnsi" w:eastAsiaTheme="minorEastAsia" w:cstheme="minorBidi"/>
          <w:kern w:val="2"/>
          <w:sz w:val="21"/>
          <w:szCs w:val="24"/>
          <w:lang w:val="en-US" w:eastAsia="zh-CN" w:bidi="ar-SA"/>
        </w:rPr>
      </w:pPr>
    </w:p>
    <w:p>
      <w:pPr>
        <w:tabs>
          <w:tab w:val="left" w:pos="948"/>
        </w:tabs>
        <w:bidi w:val="0"/>
        <w:jc w:val="left"/>
        <w:rPr>
          <w:rFonts w:hint="default"/>
          <w:lang w:val="en-US" w:eastAsia="zh-CN"/>
        </w:rPr>
      </w:pPr>
    </w:p>
    <w:p>
      <w:pPr>
        <w:tabs>
          <w:tab w:val="left" w:pos="948"/>
        </w:tabs>
        <w:bidi w:val="0"/>
        <w:jc w:val="left"/>
        <w:rPr>
          <w:rFonts w:hint="eastAsia"/>
          <w:lang w:val="en-US" w:eastAsia="zh-CN"/>
        </w:rPr>
      </w:pPr>
    </w:p>
    <w:p>
      <w:pPr>
        <w:ind w:firstLine="640" w:firstLineChars="200"/>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Segoe Print"/>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C81EF2"/>
    <w:rsid w:val="040F211C"/>
    <w:rsid w:val="046E251F"/>
    <w:rsid w:val="0597123E"/>
    <w:rsid w:val="09994B24"/>
    <w:rsid w:val="0E1C3D4F"/>
    <w:rsid w:val="12EE5488"/>
    <w:rsid w:val="18C07AB4"/>
    <w:rsid w:val="1D6932D7"/>
    <w:rsid w:val="1EEB3233"/>
    <w:rsid w:val="23F01EA3"/>
    <w:rsid w:val="25C36206"/>
    <w:rsid w:val="2E435C6D"/>
    <w:rsid w:val="34691C66"/>
    <w:rsid w:val="36C312BC"/>
    <w:rsid w:val="45193819"/>
    <w:rsid w:val="462E7180"/>
    <w:rsid w:val="4A92434E"/>
    <w:rsid w:val="4E0B19B2"/>
    <w:rsid w:val="50727A59"/>
    <w:rsid w:val="59DF5618"/>
    <w:rsid w:val="5A9F0AD5"/>
    <w:rsid w:val="61BB505C"/>
    <w:rsid w:val="64E2007C"/>
    <w:rsid w:val="6FC81EF2"/>
    <w:rsid w:val="7B8E3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efault"/>
    <w:basedOn w:val="1"/>
    <w:qFormat/>
    <w:uiPriority w:val="99"/>
    <w:pPr>
      <w:autoSpaceDE w:val="0"/>
      <w:autoSpaceDN w:val="0"/>
      <w:adjustRightInd w:val="0"/>
      <w:jc w:val="left"/>
    </w:pPr>
    <w:rPr>
      <w:rFonts w:ascii="??_GB2312" w:hAnsi="??_GB2312" w:cs="??_GB2312"/>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2020-07-14T03:05:00Z</dcterms:created>
  <dc:creator>钟先生</dc:creator>
  <cp:lastModifiedBy>林禹剞</cp:lastModifiedBy>
  <cp:lastPrinted>2021-11-22T06:55:00Z</cp:lastPrinted>
  <dcterms:modified xsi:type="dcterms:W3CDTF">2021-11-22T08:09:15Z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EB491F525A594062B133C55E89B255DC</vt:lpwstr>
  </property>
</Properties>
</file>