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680" w:rsidRDefault="003F51D2">
      <w:pPr>
        <w:overflowPunct w:val="0"/>
        <w:spacing w:afterLines="0"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307680" w:rsidRDefault="00307680">
      <w:pPr>
        <w:overflowPunct w:val="0"/>
        <w:spacing w:afterLines="0" w:line="56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07680" w:rsidRDefault="003F51D2">
      <w:pPr>
        <w:overflowPunct w:val="0"/>
        <w:spacing w:after="60"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OLE_LINK6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大亚湾国际仲裁中心“两专三进”宣传活动项目评分标准</w:t>
      </w:r>
      <w:bookmarkEnd w:id="0"/>
    </w:p>
    <w:tbl>
      <w:tblPr>
        <w:tblW w:w="10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6"/>
        <w:gridCol w:w="1230"/>
        <w:gridCol w:w="795"/>
        <w:gridCol w:w="8115"/>
      </w:tblGrid>
      <w:tr w:rsidR="00307680">
        <w:trPr>
          <w:trHeight w:val="404"/>
          <w:jc w:val="center"/>
        </w:trPr>
        <w:tc>
          <w:tcPr>
            <w:tcW w:w="2761" w:type="dxa"/>
            <w:gridSpan w:val="3"/>
            <w:vAlign w:val="center"/>
          </w:tcPr>
          <w:p w:rsidR="00307680" w:rsidRDefault="003F51D2">
            <w:pPr>
              <w:snapToGrid w:val="0"/>
              <w:spacing w:beforeLines="12" w:before="28" w:afterLines="12" w:after="28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评分项</w:t>
            </w:r>
          </w:p>
        </w:tc>
        <w:tc>
          <w:tcPr>
            <w:tcW w:w="8115" w:type="dxa"/>
            <w:vAlign w:val="center"/>
          </w:tcPr>
          <w:p w:rsidR="00307680" w:rsidRDefault="003F51D2">
            <w:pPr>
              <w:snapToGrid w:val="0"/>
              <w:spacing w:beforeLines="12" w:before="28" w:afterLines="12" w:after="28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权重</w:t>
            </w:r>
          </w:p>
        </w:tc>
      </w:tr>
      <w:tr w:rsidR="00307680">
        <w:trPr>
          <w:trHeight w:val="404"/>
          <w:jc w:val="center"/>
        </w:trPr>
        <w:tc>
          <w:tcPr>
            <w:tcW w:w="2761" w:type="dxa"/>
            <w:gridSpan w:val="3"/>
            <w:vAlign w:val="center"/>
          </w:tcPr>
          <w:p w:rsidR="00307680" w:rsidRDefault="003F51D2">
            <w:pPr>
              <w:snapToGrid w:val="0"/>
              <w:spacing w:beforeLines="12" w:before="28" w:afterLines="12" w:after="28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一、价格部分</w:t>
            </w:r>
          </w:p>
        </w:tc>
        <w:tc>
          <w:tcPr>
            <w:tcW w:w="8115" w:type="dxa"/>
            <w:vAlign w:val="center"/>
          </w:tcPr>
          <w:p w:rsidR="00307680" w:rsidRDefault="003F51D2">
            <w:pPr>
              <w:snapToGrid w:val="0"/>
              <w:spacing w:beforeLines="12" w:before="28" w:afterLines="12" w:after="28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30</w:t>
            </w:r>
          </w:p>
        </w:tc>
      </w:tr>
      <w:tr w:rsidR="00307680">
        <w:trPr>
          <w:trHeight w:val="468"/>
          <w:jc w:val="center"/>
        </w:trPr>
        <w:tc>
          <w:tcPr>
            <w:tcW w:w="736" w:type="dxa"/>
            <w:vAlign w:val="center"/>
          </w:tcPr>
          <w:p w:rsidR="00307680" w:rsidRDefault="003F51D2">
            <w:pPr>
              <w:snapToGrid w:val="0"/>
              <w:spacing w:beforeLines="12" w:before="28" w:afterLines="12" w:after="28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序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号</w:t>
            </w:r>
          </w:p>
        </w:tc>
        <w:tc>
          <w:tcPr>
            <w:tcW w:w="1230" w:type="dxa"/>
            <w:vAlign w:val="center"/>
          </w:tcPr>
          <w:p w:rsidR="00307680" w:rsidRDefault="003F51D2">
            <w:pPr>
              <w:snapToGrid w:val="0"/>
              <w:spacing w:beforeLines="12" w:before="28" w:afterLines="12" w:after="28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评分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内容</w:t>
            </w:r>
          </w:p>
        </w:tc>
        <w:tc>
          <w:tcPr>
            <w:tcW w:w="795" w:type="dxa"/>
            <w:vAlign w:val="center"/>
          </w:tcPr>
          <w:p w:rsidR="00307680" w:rsidRDefault="003F51D2">
            <w:pPr>
              <w:snapToGrid w:val="0"/>
              <w:spacing w:beforeLines="12" w:before="28" w:afterLines="12" w:after="28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权重</w:t>
            </w:r>
          </w:p>
        </w:tc>
        <w:tc>
          <w:tcPr>
            <w:tcW w:w="8115" w:type="dxa"/>
            <w:vAlign w:val="center"/>
          </w:tcPr>
          <w:p w:rsidR="00307680" w:rsidRDefault="003F51D2">
            <w:pPr>
              <w:snapToGrid w:val="0"/>
              <w:spacing w:beforeLines="12" w:before="28" w:afterLines="12" w:after="28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评分准则</w:t>
            </w:r>
          </w:p>
        </w:tc>
      </w:tr>
      <w:tr w:rsidR="00307680">
        <w:trPr>
          <w:trHeight w:val="982"/>
          <w:jc w:val="center"/>
        </w:trPr>
        <w:tc>
          <w:tcPr>
            <w:tcW w:w="736" w:type="dxa"/>
            <w:vAlign w:val="center"/>
          </w:tcPr>
          <w:p w:rsidR="00307680" w:rsidRDefault="003F51D2">
            <w:pPr>
              <w:snapToGrid w:val="0"/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44"/>
                <w:sz w:val="22"/>
                <w:szCs w:val="22"/>
              </w:rPr>
              <w:t>1</w:t>
            </w:r>
          </w:p>
        </w:tc>
        <w:tc>
          <w:tcPr>
            <w:tcW w:w="1230" w:type="dxa"/>
            <w:vAlign w:val="center"/>
          </w:tcPr>
          <w:p w:rsidR="00307680" w:rsidRDefault="003F51D2">
            <w:pPr>
              <w:snapToGrid w:val="0"/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44"/>
                <w:sz w:val="22"/>
                <w:szCs w:val="22"/>
              </w:rPr>
              <w:t>价格</w:t>
            </w:r>
          </w:p>
        </w:tc>
        <w:tc>
          <w:tcPr>
            <w:tcW w:w="795" w:type="dxa"/>
            <w:vAlign w:val="center"/>
          </w:tcPr>
          <w:p w:rsidR="00307680" w:rsidRDefault="003F51D2">
            <w:pPr>
              <w:snapToGrid w:val="0"/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44"/>
                <w:sz w:val="22"/>
                <w:szCs w:val="22"/>
              </w:rPr>
              <w:t>30</w:t>
            </w:r>
          </w:p>
        </w:tc>
        <w:tc>
          <w:tcPr>
            <w:tcW w:w="8115" w:type="dxa"/>
            <w:vAlign w:val="center"/>
          </w:tcPr>
          <w:p w:rsidR="00307680" w:rsidRDefault="003F51D2">
            <w:pPr>
              <w:snapToGrid w:val="0"/>
              <w:spacing w:afterLines="0" w:line="300" w:lineRule="exact"/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对报价人的报价进行评审，采用低价优先法计算，即价格最低的报价为评审基准价，其价格分为满分。其他报价的价格分统一按照下列公式计算：其它价格得分＝（基准价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报价）×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30%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×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100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。</w:t>
            </w:r>
          </w:p>
        </w:tc>
      </w:tr>
      <w:tr w:rsidR="00307680">
        <w:trPr>
          <w:trHeight w:val="438"/>
          <w:jc w:val="center"/>
        </w:trPr>
        <w:tc>
          <w:tcPr>
            <w:tcW w:w="2761" w:type="dxa"/>
            <w:gridSpan w:val="3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二、综合实力部分</w:t>
            </w:r>
          </w:p>
        </w:tc>
        <w:tc>
          <w:tcPr>
            <w:tcW w:w="8115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60</w:t>
            </w:r>
          </w:p>
        </w:tc>
      </w:tr>
      <w:tr w:rsidR="00307680">
        <w:trPr>
          <w:trHeight w:val="493"/>
          <w:jc w:val="center"/>
        </w:trPr>
        <w:tc>
          <w:tcPr>
            <w:tcW w:w="736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序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号</w:t>
            </w:r>
          </w:p>
        </w:tc>
        <w:tc>
          <w:tcPr>
            <w:tcW w:w="1230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评分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内容</w:t>
            </w:r>
          </w:p>
        </w:tc>
        <w:tc>
          <w:tcPr>
            <w:tcW w:w="795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权重</w:t>
            </w:r>
          </w:p>
        </w:tc>
        <w:tc>
          <w:tcPr>
            <w:tcW w:w="8115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评分准则</w:t>
            </w:r>
          </w:p>
        </w:tc>
      </w:tr>
      <w:tr w:rsidR="00307680">
        <w:trPr>
          <w:trHeight w:val="1950"/>
          <w:jc w:val="center"/>
        </w:trPr>
        <w:tc>
          <w:tcPr>
            <w:tcW w:w="736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2</w:t>
            </w:r>
          </w:p>
        </w:tc>
        <w:tc>
          <w:tcPr>
            <w:tcW w:w="1230" w:type="dxa"/>
            <w:vAlign w:val="center"/>
          </w:tcPr>
          <w:p w:rsidR="00307680" w:rsidRDefault="003F51D2">
            <w:pPr>
              <w:tabs>
                <w:tab w:val="left" w:pos="426"/>
              </w:tabs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投标方</w:t>
            </w:r>
          </w:p>
          <w:p w:rsidR="00307680" w:rsidRDefault="003F51D2">
            <w:pPr>
              <w:tabs>
                <w:tab w:val="left" w:pos="426"/>
              </w:tabs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资质</w:t>
            </w:r>
          </w:p>
        </w:tc>
        <w:tc>
          <w:tcPr>
            <w:tcW w:w="795" w:type="dxa"/>
            <w:vAlign w:val="center"/>
          </w:tcPr>
          <w:p w:rsidR="00307680" w:rsidRDefault="00004A64">
            <w:pPr>
              <w:tabs>
                <w:tab w:val="left" w:pos="426"/>
              </w:tabs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/>
                <w:sz w:val="22"/>
                <w:szCs w:val="22"/>
              </w:rPr>
              <w:t>10</w:t>
            </w:r>
          </w:p>
        </w:tc>
        <w:tc>
          <w:tcPr>
            <w:tcW w:w="8115" w:type="dxa"/>
            <w:vAlign w:val="center"/>
          </w:tcPr>
          <w:p w:rsidR="00307680" w:rsidRDefault="003F51D2">
            <w:pPr>
              <w:snapToGrid w:val="0"/>
              <w:spacing w:afterLines="0" w:line="300" w:lineRule="exact"/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投标方营业执照经营范围</w:t>
            </w:r>
            <w:bookmarkStart w:id="1" w:name="OLE_LINK1"/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涵盖活动策划宣传</w:t>
            </w:r>
            <w:bookmarkEnd w:id="1"/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、业务培训、会议服务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等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相关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资质的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，得</w:t>
            </w:r>
            <w:r w:rsidR="00004A64"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0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分；</w:t>
            </w:r>
          </w:p>
          <w:p w:rsidR="00307680" w:rsidRDefault="003F51D2">
            <w:pPr>
              <w:snapToGrid w:val="0"/>
              <w:spacing w:afterLines="0" w:line="300" w:lineRule="exact"/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【证明材料要求：提供加盖投标单位公章的营业执照副本复印件，清晰呈现经营范围相关内容】。</w:t>
            </w:r>
          </w:p>
          <w:p w:rsidR="00307680" w:rsidRDefault="003F51D2">
            <w:pPr>
              <w:snapToGrid w:val="0"/>
              <w:spacing w:afterLines="0" w:line="300" w:lineRule="exact"/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注：所提供材料须清晰可辨、真实有效，如因扫描件模糊、信息缺失等导致无法准确核查的，视为未提供有效材料，对应评分项不得分。</w:t>
            </w:r>
          </w:p>
        </w:tc>
      </w:tr>
      <w:tr w:rsidR="00307680">
        <w:trPr>
          <w:trHeight w:val="1787"/>
          <w:jc w:val="center"/>
        </w:trPr>
        <w:tc>
          <w:tcPr>
            <w:tcW w:w="736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3</w:t>
            </w:r>
          </w:p>
        </w:tc>
        <w:tc>
          <w:tcPr>
            <w:tcW w:w="1230" w:type="dxa"/>
            <w:vAlign w:val="center"/>
          </w:tcPr>
          <w:p w:rsidR="00307680" w:rsidRDefault="003F51D2">
            <w:pPr>
              <w:tabs>
                <w:tab w:val="left" w:pos="426"/>
              </w:tabs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投标方</w:t>
            </w:r>
          </w:p>
          <w:p w:rsidR="00307680" w:rsidRDefault="003F51D2">
            <w:pPr>
              <w:tabs>
                <w:tab w:val="left" w:pos="426"/>
              </w:tabs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经验</w:t>
            </w:r>
          </w:p>
        </w:tc>
        <w:tc>
          <w:tcPr>
            <w:tcW w:w="795" w:type="dxa"/>
            <w:vAlign w:val="center"/>
          </w:tcPr>
          <w:p w:rsidR="00307680" w:rsidRDefault="00004A64">
            <w:pPr>
              <w:widowControl/>
              <w:tabs>
                <w:tab w:val="left" w:pos="426"/>
              </w:tabs>
              <w:snapToGrid w:val="0"/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/>
                <w:sz w:val="22"/>
                <w:szCs w:val="22"/>
              </w:rPr>
              <w:t>5</w:t>
            </w:r>
            <w:r w:rsidR="003F51D2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0</w:t>
            </w:r>
          </w:p>
        </w:tc>
        <w:tc>
          <w:tcPr>
            <w:tcW w:w="8115" w:type="dxa"/>
            <w:vAlign w:val="center"/>
          </w:tcPr>
          <w:p w:rsidR="00307680" w:rsidRDefault="003F51D2">
            <w:pPr>
              <w:widowControl/>
              <w:tabs>
                <w:tab w:val="left" w:pos="426"/>
              </w:tabs>
              <w:spacing w:afterLines="0" w:line="300" w:lineRule="exact"/>
              <w:jc w:val="left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1.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大型活动经验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（最高</w:t>
            </w:r>
            <w:r w:rsidR="00004A64">
              <w:rPr>
                <w:rFonts w:asciiTheme="minorEastAsia" w:eastAsiaTheme="minorEastAsia" w:hAnsiTheme="minorEastAsia" w:cstheme="minorEastAsia"/>
                <w:sz w:val="22"/>
                <w:szCs w:val="22"/>
              </w:rPr>
              <w:t>2</w:t>
            </w:r>
            <w:r w:rsidR="00B205C5">
              <w:rPr>
                <w:rFonts w:asciiTheme="minorEastAsia" w:eastAsiaTheme="minorEastAsia" w:hAnsiTheme="minorEastAsia" w:cstheme="minorEastAsia"/>
                <w:sz w:val="22"/>
                <w:szCs w:val="22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分）</w:t>
            </w:r>
          </w:p>
          <w:p w:rsidR="00307680" w:rsidRDefault="003F51D2">
            <w:pPr>
              <w:widowControl/>
              <w:tabs>
                <w:tab w:val="left" w:pos="426"/>
              </w:tabs>
              <w:spacing w:afterLines="0" w:line="300" w:lineRule="exact"/>
              <w:jc w:val="left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投标之日前三年内，投标方在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惠州范围内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有承办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过除政府部门委托外的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大型现场活动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项目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的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（参与人数≥</w:t>
            </w:r>
            <w:r w:rsidR="00004A64">
              <w:rPr>
                <w:rFonts w:asciiTheme="minorEastAsia" w:eastAsiaTheme="minorEastAsia" w:hAnsiTheme="minorEastAsia" w:cstheme="minorEastAsia"/>
                <w:sz w:val="22"/>
                <w:szCs w:val="22"/>
                <w:highlight w:val="yellow"/>
              </w:rPr>
              <w:t>50</w:t>
            </w:r>
            <w:r w:rsidR="00004A64" w:rsidRP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  <w:highlight w:val="yellow"/>
              </w:rPr>
              <w:t>人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，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每承接一个5分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，最高得分不超过</w:t>
            </w:r>
            <w:r w:rsidR="00004A64">
              <w:rPr>
                <w:rFonts w:asciiTheme="minorEastAsia" w:eastAsiaTheme="minorEastAsia" w:hAnsiTheme="minorEastAsia" w:cstheme="minorEastAsia"/>
                <w:sz w:val="22"/>
                <w:szCs w:val="22"/>
              </w:rPr>
              <w:t>2</w:t>
            </w:r>
            <w:r w:rsidR="00B205C5">
              <w:rPr>
                <w:rFonts w:asciiTheme="minorEastAsia" w:eastAsiaTheme="minorEastAsia" w:hAnsiTheme="minorEastAsia" w:cstheme="minorEastAsia"/>
                <w:sz w:val="22"/>
                <w:szCs w:val="22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分。</w:t>
            </w:r>
          </w:p>
          <w:p w:rsidR="00307680" w:rsidRDefault="003F51D2">
            <w:pPr>
              <w:widowControl/>
              <w:tabs>
                <w:tab w:val="left" w:pos="426"/>
              </w:tabs>
              <w:spacing w:afterLines="0" w:line="300" w:lineRule="exact"/>
              <w:jc w:val="left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【证明材料要求：提供相关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合同、验收材料、体现人数的材料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等。未按要求提供、提供的材料不清晰导致评审无法判断、所提供的证明材料未能体现上述评分内容的不得分】。</w:t>
            </w:r>
          </w:p>
          <w:p w:rsidR="00307680" w:rsidRDefault="003F51D2">
            <w:pPr>
              <w:widowControl/>
              <w:tabs>
                <w:tab w:val="left" w:pos="426"/>
              </w:tabs>
              <w:spacing w:afterLines="0" w:line="300" w:lineRule="exact"/>
              <w:jc w:val="left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政府项目经验（最高</w:t>
            </w:r>
            <w:r w:rsidR="00004A64">
              <w:rPr>
                <w:rFonts w:asciiTheme="minorEastAsia" w:eastAsiaTheme="minorEastAsia" w:hAnsiTheme="minorEastAsia" w:cstheme="minorEastAsia"/>
                <w:sz w:val="22"/>
                <w:szCs w:val="22"/>
              </w:rPr>
              <w:t>2</w:t>
            </w:r>
            <w:r w:rsidR="00B205C5">
              <w:rPr>
                <w:rFonts w:asciiTheme="minorEastAsia" w:eastAsiaTheme="minorEastAsia" w:hAnsiTheme="minorEastAsia" w:cstheme="minorEastAsia"/>
                <w:sz w:val="22"/>
                <w:szCs w:val="22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分）</w:t>
            </w:r>
          </w:p>
          <w:p w:rsidR="00004A64" w:rsidRDefault="003F51D2" w:rsidP="00004A64">
            <w:pPr>
              <w:widowControl/>
              <w:tabs>
                <w:tab w:val="left" w:pos="426"/>
              </w:tabs>
              <w:spacing w:afterLines="0" w:line="300" w:lineRule="exact"/>
              <w:jc w:val="left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投标之日前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三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年内，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投标方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在惠州市范围内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有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直接承接过政府项目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的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，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每承接一个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5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分，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最高得分不超过</w:t>
            </w:r>
            <w:r w:rsidR="00004A64">
              <w:rPr>
                <w:rFonts w:asciiTheme="minorEastAsia" w:eastAsiaTheme="minorEastAsia" w:hAnsiTheme="minorEastAsia" w:cstheme="minorEastAsia"/>
                <w:sz w:val="22"/>
                <w:szCs w:val="22"/>
              </w:rPr>
              <w:t>2</w:t>
            </w:r>
            <w:r w:rsidR="00B205C5">
              <w:rPr>
                <w:rFonts w:asciiTheme="minorEastAsia" w:eastAsiaTheme="minorEastAsia" w:hAnsiTheme="minorEastAsia" w:cstheme="minorEastAsia"/>
                <w:sz w:val="22"/>
                <w:szCs w:val="22"/>
              </w:rPr>
              <w:t>5</w:t>
            </w:r>
            <w:r w:rsidR="00004A64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分。</w:t>
            </w:r>
            <w:bookmarkStart w:id="2" w:name="_GoBack"/>
            <w:bookmarkEnd w:id="2"/>
          </w:p>
          <w:p w:rsidR="00004A64" w:rsidRPr="00004A64" w:rsidRDefault="00004A64" w:rsidP="00004A64">
            <w:pPr>
              <w:widowControl/>
              <w:tabs>
                <w:tab w:val="left" w:pos="426"/>
              </w:tabs>
              <w:spacing w:afterLines="0" w:line="300" w:lineRule="exact"/>
              <w:jc w:val="left"/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【证明材料要求：提供相关合同、验收材料等。未按要求提供、提供的材料不清晰导致评审无法判断、所提供的证明材料未能体现上述评分内容的不得分】。</w:t>
            </w:r>
          </w:p>
          <w:p w:rsidR="00307680" w:rsidRDefault="003F51D2">
            <w:pPr>
              <w:widowControl/>
              <w:tabs>
                <w:tab w:val="left" w:pos="426"/>
              </w:tabs>
              <w:spacing w:afterLines="0" w:line="300" w:lineRule="exact"/>
              <w:jc w:val="left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注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：</w:t>
            </w:r>
          </w:p>
          <w:p w:rsidR="00307680" w:rsidRDefault="003F51D2">
            <w:pPr>
              <w:widowControl/>
              <w:tabs>
                <w:tab w:val="left" w:pos="426"/>
              </w:tabs>
              <w:spacing w:afterLines="0" w:line="300" w:lineRule="exact"/>
              <w:jc w:val="left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同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一项目业绩不得重复计分；</w:t>
            </w:r>
          </w:p>
          <w:p w:rsidR="00307680" w:rsidRDefault="00004A64">
            <w:pPr>
              <w:widowControl/>
              <w:tabs>
                <w:tab w:val="left" w:pos="426"/>
              </w:tabs>
              <w:spacing w:afterLines="0" w:line="300" w:lineRule="exact"/>
              <w:jc w:val="left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/>
                <w:sz w:val="22"/>
                <w:szCs w:val="22"/>
              </w:rPr>
              <w:t>2</w:t>
            </w:r>
            <w:r w:rsidR="003F51D2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.</w:t>
            </w:r>
            <w:r w:rsidR="003F51D2"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证明材料须真实有效，如有虚假将取消投标资格。</w:t>
            </w:r>
          </w:p>
        </w:tc>
      </w:tr>
      <w:tr w:rsidR="00307680">
        <w:trPr>
          <w:trHeight w:val="404"/>
          <w:jc w:val="center"/>
        </w:trPr>
        <w:tc>
          <w:tcPr>
            <w:tcW w:w="2761" w:type="dxa"/>
            <w:gridSpan w:val="3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三、其他部分</w:t>
            </w:r>
          </w:p>
        </w:tc>
        <w:tc>
          <w:tcPr>
            <w:tcW w:w="8115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10</w:t>
            </w:r>
          </w:p>
        </w:tc>
      </w:tr>
      <w:tr w:rsidR="00307680">
        <w:trPr>
          <w:trHeight w:val="478"/>
          <w:jc w:val="center"/>
        </w:trPr>
        <w:tc>
          <w:tcPr>
            <w:tcW w:w="736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序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号</w:t>
            </w:r>
          </w:p>
        </w:tc>
        <w:tc>
          <w:tcPr>
            <w:tcW w:w="1230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评分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内容</w:t>
            </w:r>
          </w:p>
        </w:tc>
        <w:tc>
          <w:tcPr>
            <w:tcW w:w="795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权重</w:t>
            </w:r>
          </w:p>
        </w:tc>
        <w:tc>
          <w:tcPr>
            <w:tcW w:w="8115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44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44"/>
                <w:sz w:val="22"/>
                <w:szCs w:val="22"/>
              </w:rPr>
              <w:t>评分准则</w:t>
            </w:r>
          </w:p>
        </w:tc>
      </w:tr>
      <w:tr w:rsidR="00307680">
        <w:trPr>
          <w:trHeight w:val="1352"/>
          <w:jc w:val="center"/>
        </w:trPr>
        <w:tc>
          <w:tcPr>
            <w:tcW w:w="736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4</w:t>
            </w:r>
          </w:p>
        </w:tc>
        <w:tc>
          <w:tcPr>
            <w:tcW w:w="1230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诚信分</w:t>
            </w:r>
          </w:p>
        </w:tc>
        <w:tc>
          <w:tcPr>
            <w:tcW w:w="795" w:type="dxa"/>
            <w:vAlign w:val="center"/>
          </w:tcPr>
          <w:p w:rsidR="00307680" w:rsidRDefault="003F51D2">
            <w:pPr>
              <w:spacing w:afterLines="0" w:line="30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10</w:t>
            </w:r>
          </w:p>
        </w:tc>
        <w:tc>
          <w:tcPr>
            <w:tcW w:w="8115" w:type="dxa"/>
            <w:vAlign w:val="center"/>
          </w:tcPr>
          <w:p w:rsidR="00307680" w:rsidRDefault="003F51D2">
            <w:pPr>
              <w:spacing w:afterLines="0" w:line="300" w:lineRule="exact"/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投标方存在列明的一般行政处罚信息、一般违法失信记录信息的，本项不得分，不存在上述情形的本项得</w:t>
            </w:r>
            <w:r w:rsidR="00004A64"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分。</w:t>
            </w:r>
          </w:p>
          <w:p w:rsidR="00307680" w:rsidRDefault="003F51D2">
            <w:pPr>
              <w:spacing w:afterLines="0" w:line="300" w:lineRule="exact"/>
              <w:jc w:val="left"/>
              <w:rPr>
                <w:rFonts w:asciiTheme="minorEastAsia" w:eastAsiaTheme="minorEastAsia" w:hAnsiTheme="minorEastAsia" w:cstheme="minorEastAsia"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查询渠道：通过“信用中国”（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www.creditchina.gov.cn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，下载“信用信息报告”，信用信息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报告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2"/>
                <w:szCs w:val="22"/>
              </w:rPr>
              <w:t>以开标当日一个月内的查询结果为准。</w:t>
            </w:r>
          </w:p>
        </w:tc>
      </w:tr>
    </w:tbl>
    <w:p w:rsidR="00307680" w:rsidRDefault="00307680">
      <w:pPr>
        <w:pStyle w:val="afff4"/>
        <w:spacing w:afterLines="0" w:line="360" w:lineRule="exact"/>
        <w:ind w:firstLineChars="0" w:firstLine="0"/>
        <w:rPr>
          <w:rFonts w:ascii="宋体" w:eastAsia="宋体" w:hAnsi="宋体" w:cs="Arial"/>
          <w:color w:val="000000"/>
          <w:sz w:val="10"/>
          <w:szCs w:val="10"/>
        </w:rPr>
      </w:pPr>
    </w:p>
    <w:sectPr w:rsidR="00307680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474" w:bottom="1134" w:left="1587" w:header="851" w:footer="992" w:gutter="0"/>
      <w:cols w:space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51D2" w:rsidRDefault="003F51D2">
      <w:pPr>
        <w:spacing w:after="60" w:line="240" w:lineRule="auto"/>
      </w:pPr>
      <w:r>
        <w:separator/>
      </w:r>
    </w:p>
  </w:endnote>
  <w:endnote w:type="continuationSeparator" w:id="0">
    <w:p w:rsidR="003F51D2" w:rsidRDefault="003F51D2">
      <w:pPr>
        <w:spacing w:after="6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Narrow">
    <w:altName w:val="Times New Roman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altName w:val="黑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ヒラギノ角ゴ Pro W3">
    <w:altName w:val="MS Mincho"/>
    <w:charset w:val="80"/>
    <w:family w:val="auto"/>
    <w:pitch w:val="default"/>
    <w:sig w:usb0="00000000" w:usb1="00000000" w:usb2="00000010" w:usb3="00000000" w:csb0="00020000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7680" w:rsidRDefault="003F51D2">
    <w:pPr>
      <w:framePr w:wrap="around" w:vAnchor="text" w:hAnchor="margin" w:xAlign="center" w:y="1"/>
      <w:spacing w:after="60"/>
      <w:rPr>
        <w:rStyle w:val="afb"/>
      </w:rPr>
    </w:pPr>
    <w:r>
      <w:fldChar w:fldCharType="begin"/>
    </w:r>
    <w:r>
      <w:rPr>
        <w:rStyle w:val="afb"/>
      </w:rPr>
      <w:instrText xml:space="preserve">PAGE  </w:instrText>
    </w:r>
    <w:r>
      <w:fldChar w:fldCharType="end"/>
    </w:r>
  </w:p>
  <w:p w:rsidR="00307680" w:rsidRDefault="00307680">
    <w:pPr>
      <w:spacing w:after="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7680" w:rsidRDefault="003F51D2">
    <w:pPr>
      <w:framePr w:wrap="around" w:vAnchor="text" w:hAnchor="margin" w:xAlign="center" w:y="1"/>
      <w:spacing w:after="60"/>
      <w:rPr>
        <w:rStyle w:val="afb"/>
      </w:rPr>
    </w:pPr>
    <w:r>
      <w:fldChar w:fldCharType="begin"/>
    </w:r>
    <w:r>
      <w:rPr>
        <w:rStyle w:val="afb"/>
      </w:rPr>
      <w:instrText xml:space="preserve">PAGE  </w:instrText>
    </w:r>
    <w:r>
      <w:fldChar w:fldCharType="separate"/>
    </w:r>
    <w:r w:rsidR="00B205C5">
      <w:rPr>
        <w:rStyle w:val="afb"/>
        <w:noProof/>
      </w:rPr>
      <w:t>1</w:t>
    </w:r>
    <w:r>
      <w:fldChar w:fldCharType="end"/>
    </w:r>
  </w:p>
  <w:p w:rsidR="00307680" w:rsidRDefault="00307680">
    <w:pPr>
      <w:spacing w:after="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4A64" w:rsidRDefault="00004A64">
    <w:pPr>
      <w:pStyle w:val="af"/>
      <w:spacing w:after="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51D2" w:rsidRDefault="003F51D2">
      <w:pPr>
        <w:spacing w:after="60"/>
      </w:pPr>
      <w:r>
        <w:separator/>
      </w:r>
    </w:p>
  </w:footnote>
  <w:footnote w:type="continuationSeparator" w:id="0">
    <w:p w:rsidR="003F51D2" w:rsidRDefault="003F51D2">
      <w:pPr>
        <w:spacing w:after="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7680" w:rsidRDefault="00307680">
    <w:pPr>
      <w:spacing w:after="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7680" w:rsidRDefault="00307680">
    <w:pPr>
      <w:spacing w:after="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F05D3A"/>
    <w:multiLevelType w:val="multilevel"/>
    <w:tmpl w:val="11F05D3A"/>
    <w:lvl w:ilvl="0">
      <w:start w:val="1"/>
      <w:numFmt w:val="decimal"/>
      <w:suff w:val="nothing"/>
      <w:lvlText w:val="%1. "/>
      <w:lvlJc w:val="left"/>
      <w:pPr>
        <w:ind w:left="624" w:firstLine="0"/>
      </w:pPr>
      <w:rPr>
        <w:rFonts w:ascii="Times New Roman" w:hAnsi="Times New Roman" w:cs="Times New Roman" w:hint="default"/>
        <w:b/>
        <w:i w:val="0"/>
        <w:sz w:val="30"/>
      </w:rPr>
    </w:lvl>
    <w:lvl w:ilvl="1">
      <w:start w:val="1"/>
      <w:numFmt w:val="decimal"/>
      <w:isLgl/>
      <w:suff w:val="nothing"/>
      <w:lvlText w:val="%1.%2  "/>
      <w:lvlJc w:val="left"/>
      <w:pPr>
        <w:ind w:left="624" w:firstLine="0"/>
      </w:pPr>
      <w:rPr>
        <w:rFonts w:ascii="Times New Roman" w:hAnsi="Times New Roman" w:cs="Times New Roman" w:hint="default"/>
        <w:b/>
        <w:i w:val="0"/>
      </w:rPr>
    </w:lvl>
    <w:lvl w:ilvl="2">
      <w:start w:val="1"/>
      <w:numFmt w:val="decimal"/>
      <w:isLgl/>
      <w:suff w:val="nothing"/>
      <w:lvlText w:val="%1.%2.%3  "/>
      <w:lvlJc w:val="left"/>
      <w:pPr>
        <w:ind w:left="624" w:firstLine="0"/>
      </w:pPr>
      <w:rPr>
        <w:rFonts w:ascii="Times New Roman" w:hAnsi="Times New Roman" w:cs="Times New Roman" w:hint="default"/>
        <w:b/>
        <w:i w:val="0"/>
        <w:sz w:val="28"/>
      </w:rPr>
    </w:lvl>
    <w:lvl w:ilvl="3">
      <w:start w:val="1"/>
      <w:numFmt w:val="decimal"/>
      <w:suff w:val="nothing"/>
      <w:lvlText w:val="%4）"/>
      <w:lvlJc w:val="left"/>
      <w:pPr>
        <w:ind w:left="624" w:firstLine="624"/>
      </w:pPr>
      <w:rPr>
        <w:rFonts w:ascii="Times New Roman" w:hAnsi="Times New Roman" w:cs="Times New Roman" w:hint="default"/>
        <w:b/>
        <w:i w:val="0"/>
        <w:sz w:val="24"/>
      </w:rPr>
    </w:lvl>
    <w:lvl w:ilvl="4">
      <w:start w:val="1"/>
      <w:numFmt w:val="bullet"/>
      <w:suff w:val="nothing"/>
      <w:lvlText w:val=""/>
      <w:lvlJc w:val="left"/>
      <w:pPr>
        <w:ind w:left="624" w:firstLine="567"/>
      </w:pPr>
      <w:rPr>
        <w:rFonts w:ascii="Symbol" w:hAnsi="Symbol" w:hint="default"/>
        <w:sz w:val="48"/>
      </w:rPr>
    </w:lvl>
    <w:lvl w:ilvl="5">
      <w:start w:val="1"/>
      <w:numFmt w:val="none"/>
      <w:suff w:val="nothing"/>
      <w:lvlText w:val=""/>
      <w:lvlJc w:val="left"/>
      <w:pPr>
        <w:ind w:left="624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624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624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624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389"/>
    <w:rsid w:val="CDFFC3D6"/>
    <w:rsid w:val="D5F6AC3C"/>
    <w:rsid w:val="DD7EEDA8"/>
    <w:rsid w:val="DD7F718B"/>
    <w:rsid w:val="E52DA04F"/>
    <w:rsid w:val="EAADF582"/>
    <w:rsid w:val="EF3F537E"/>
    <w:rsid w:val="F5FA0326"/>
    <w:rsid w:val="F5FEDF41"/>
    <w:rsid w:val="F9BE3673"/>
    <w:rsid w:val="F9FF7415"/>
    <w:rsid w:val="FAEEF697"/>
    <w:rsid w:val="FEBDB736"/>
    <w:rsid w:val="FEFF2F32"/>
    <w:rsid w:val="FF39F4E9"/>
    <w:rsid w:val="FF3E3DDF"/>
    <w:rsid w:val="00004A64"/>
    <w:rsid w:val="000D25B1"/>
    <w:rsid w:val="002536C1"/>
    <w:rsid w:val="002E793C"/>
    <w:rsid w:val="00307680"/>
    <w:rsid w:val="00335389"/>
    <w:rsid w:val="003F51D2"/>
    <w:rsid w:val="00553724"/>
    <w:rsid w:val="0057413C"/>
    <w:rsid w:val="00630CAD"/>
    <w:rsid w:val="007A1519"/>
    <w:rsid w:val="00824CEE"/>
    <w:rsid w:val="008667FC"/>
    <w:rsid w:val="009B6AD2"/>
    <w:rsid w:val="009D415C"/>
    <w:rsid w:val="00AE3836"/>
    <w:rsid w:val="00B205C5"/>
    <w:rsid w:val="00B96706"/>
    <w:rsid w:val="00B96D10"/>
    <w:rsid w:val="00C72E93"/>
    <w:rsid w:val="00CB4C2E"/>
    <w:rsid w:val="00E42D0F"/>
    <w:rsid w:val="00F25010"/>
    <w:rsid w:val="00F76805"/>
    <w:rsid w:val="00FD6AF7"/>
    <w:rsid w:val="02E92074"/>
    <w:rsid w:val="08BC707E"/>
    <w:rsid w:val="09242161"/>
    <w:rsid w:val="09DD3FC3"/>
    <w:rsid w:val="0A5429B5"/>
    <w:rsid w:val="0ABD0ABF"/>
    <w:rsid w:val="0D016648"/>
    <w:rsid w:val="0D432EB4"/>
    <w:rsid w:val="0D4B4161"/>
    <w:rsid w:val="0D6B4803"/>
    <w:rsid w:val="0D815DD4"/>
    <w:rsid w:val="0E6D45AA"/>
    <w:rsid w:val="0EC726D4"/>
    <w:rsid w:val="0F203F97"/>
    <w:rsid w:val="0F8A4E68"/>
    <w:rsid w:val="12E33974"/>
    <w:rsid w:val="13456351"/>
    <w:rsid w:val="14011A1D"/>
    <w:rsid w:val="17685577"/>
    <w:rsid w:val="1B2D759B"/>
    <w:rsid w:val="1BB34C5F"/>
    <w:rsid w:val="1D4F5350"/>
    <w:rsid w:val="1E846C1E"/>
    <w:rsid w:val="1F4721FB"/>
    <w:rsid w:val="1F5F326C"/>
    <w:rsid w:val="1FFC4B70"/>
    <w:rsid w:val="20855784"/>
    <w:rsid w:val="20B802FC"/>
    <w:rsid w:val="210C421B"/>
    <w:rsid w:val="22E35D21"/>
    <w:rsid w:val="239F4DAE"/>
    <w:rsid w:val="23EB7FF4"/>
    <w:rsid w:val="245E07C6"/>
    <w:rsid w:val="248C5333"/>
    <w:rsid w:val="26F92A28"/>
    <w:rsid w:val="27160EE4"/>
    <w:rsid w:val="27734588"/>
    <w:rsid w:val="2A3B0766"/>
    <w:rsid w:val="2B732DA8"/>
    <w:rsid w:val="2BAF3153"/>
    <w:rsid w:val="2BDA7C03"/>
    <w:rsid w:val="2BEA0B91"/>
    <w:rsid w:val="2C20733C"/>
    <w:rsid w:val="2C581F9E"/>
    <w:rsid w:val="2CA83C4F"/>
    <w:rsid w:val="2DC370E9"/>
    <w:rsid w:val="2F0958AB"/>
    <w:rsid w:val="2F972DDE"/>
    <w:rsid w:val="32AF043E"/>
    <w:rsid w:val="32EB76C8"/>
    <w:rsid w:val="34FA3BF3"/>
    <w:rsid w:val="3792567B"/>
    <w:rsid w:val="37FF7772"/>
    <w:rsid w:val="3864079B"/>
    <w:rsid w:val="399A4F1A"/>
    <w:rsid w:val="3A992100"/>
    <w:rsid w:val="3B40671F"/>
    <w:rsid w:val="3B667C69"/>
    <w:rsid w:val="3CF7695A"/>
    <w:rsid w:val="3D377695"/>
    <w:rsid w:val="3DA30C11"/>
    <w:rsid w:val="3F3A3A46"/>
    <w:rsid w:val="3F6DE8C7"/>
    <w:rsid w:val="3FAA863A"/>
    <w:rsid w:val="3FB9181E"/>
    <w:rsid w:val="3FBA0B4E"/>
    <w:rsid w:val="4010076E"/>
    <w:rsid w:val="41795847"/>
    <w:rsid w:val="41B27FB8"/>
    <w:rsid w:val="4296401C"/>
    <w:rsid w:val="430D183A"/>
    <w:rsid w:val="43824CD9"/>
    <w:rsid w:val="44B9242D"/>
    <w:rsid w:val="450308A1"/>
    <w:rsid w:val="46AC4F69"/>
    <w:rsid w:val="47F04CF9"/>
    <w:rsid w:val="49197392"/>
    <w:rsid w:val="4BB52B12"/>
    <w:rsid w:val="4BDC6CF8"/>
    <w:rsid w:val="4F0B2C7F"/>
    <w:rsid w:val="4FEFCD88"/>
    <w:rsid w:val="5194668D"/>
    <w:rsid w:val="539239B8"/>
    <w:rsid w:val="54AB76F0"/>
    <w:rsid w:val="54D538DD"/>
    <w:rsid w:val="54F236AF"/>
    <w:rsid w:val="559F4616"/>
    <w:rsid w:val="55E5159B"/>
    <w:rsid w:val="577E64AD"/>
    <w:rsid w:val="57AF80D9"/>
    <w:rsid w:val="584A4DFB"/>
    <w:rsid w:val="58D565A1"/>
    <w:rsid w:val="5A250E62"/>
    <w:rsid w:val="5B8A5266"/>
    <w:rsid w:val="5D6F0D72"/>
    <w:rsid w:val="5F131BD1"/>
    <w:rsid w:val="5F3904DB"/>
    <w:rsid w:val="60C53352"/>
    <w:rsid w:val="61BF7DEE"/>
    <w:rsid w:val="622D4D58"/>
    <w:rsid w:val="625075FB"/>
    <w:rsid w:val="62515559"/>
    <w:rsid w:val="637707DC"/>
    <w:rsid w:val="63C30523"/>
    <w:rsid w:val="642A2DA9"/>
    <w:rsid w:val="6526702F"/>
    <w:rsid w:val="65BA2DA7"/>
    <w:rsid w:val="68321D4F"/>
    <w:rsid w:val="68DF5E56"/>
    <w:rsid w:val="693B7D5A"/>
    <w:rsid w:val="69F118EA"/>
    <w:rsid w:val="6A242EE4"/>
    <w:rsid w:val="6D4C531F"/>
    <w:rsid w:val="6D73FBD7"/>
    <w:rsid w:val="6DD53383"/>
    <w:rsid w:val="6F75D34B"/>
    <w:rsid w:val="703746FE"/>
    <w:rsid w:val="705A6AC5"/>
    <w:rsid w:val="707A5DE5"/>
    <w:rsid w:val="71D92E38"/>
    <w:rsid w:val="723839D1"/>
    <w:rsid w:val="728743F3"/>
    <w:rsid w:val="73577E87"/>
    <w:rsid w:val="7463285B"/>
    <w:rsid w:val="74B239B8"/>
    <w:rsid w:val="760639FA"/>
    <w:rsid w:val="762D3121"/>
    <w:rsid w:val="76547324"/>
    <w:rsid w:val="76FC5D9E"/>
    <w:rsid w:val="772C5186"/>
    <w:rsid w:val="797D7BDE"/>
    <w:rsid w:val="799D236B"/>
    <w:rsid w:val="79D12015"/>
    <w:rsid w:val="79EC36DB"/>
    <w:rsid w:val="7A37456E"/>
    <w:rsid w:val="7A4B3DEF"/>
    <w:rsid w:val="7B283153"/>
    <w:rsid w:val="7BBF13B3"/>
    <w:rsid w:val="7CDE1A87"/>
    <w:rsid w:val="7CF96272"/>
    <w:rsid w:val="7D256900"/>
    <w:rsid w:val="7DB06B11"/>
    <w:rsid w:val="7DFFBDCC"/>
    <w:rsid w:val="7E3A2CA5"/>
    <w:rsid w:val="7E7F847C"/>
    <w:rsid w:val="7ECA3C03"/>
    <w:rsid w:val="7ED44A81"/>
    <w:rsid w:val="7FAD88B6"/>
    <w:rsid w:val="7FB57A0C"/>
    <w:rsid w:val="8BF6E9CE"/>
    <w:rsid w:val="A79FEEFE"/>
    <w:rsid w:val="AFEF465A"/>
    <w:rsid w:val="BF5D54E4"/>
    <w:rsid w:val="BFEE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53D04C"/>
  <w15:docId w15:val="{976DB8BE-6481-4D8B-B99C-AD65B944B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uiPriority="39" w:qFormat="1"/>
    <w:lsdException w:name="Normal Indent" w:qFormat="1"/>
    <w:lsdException w:name="footnote text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annotation reference" w:uiPriority="99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Subtitle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1"/>
    <w:qFormat/>
    <w:pPr>
      <w:widowControl w:val="0"/>
      <w:spacing w:afterLines="25" w:line="300" w:lineRule="auto"/>
      <w:jc w:val="both"/>
    </w:pPr>
    <w:rPr>
      <w:rFonts w:ascii="Arial" w:hAnsi="Arial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line="576" w:lineRule="auto"/>
      <w:outlineLvl w:val="0"/>
    </w:pPr>
    <w:rPr>
      <w:kern w:val="44"/>
      <w:sz w:val="44"/>
      <w:szCs w:val="44"/>
    </w:rPr>
  </w:style>
  <w:style w:type="paragraph" w:styleId="2">
    <w:name w:val="heading 2"/>
    <w:basedOn w:val="a"/>
    <w:next w:val="a"/>
    <w:link w:val="210"/>
    <w:qFormat/>
    <w:pPr>
      <w:keepNext/>
      <w:keepLines/>
      <w:spacing w:before="260" w:line="415" w:lineRule="auto"/>
      <w:outlineLvl w:val="1"/>
    </w:pPr>
    <w:rPr>
      <w:rFonts w:eastAsia="黑体"/>
      <w:sz w:val="32"/>
      <w:szCs w:val="32"/>
    </w:rPr>
  </w:style>
  <w:style w:type="paragraph" w:styleId="3">
    <w:name w:val="heading 3"/>
    <w:basedOn w:val="a"/>
    <w:next w:val="a"/>
    <w:link w:val="31"/>
    <w:uiPriority w:val="9"/>
    <w:qFormat/>
    <w:pPr>
      <w:keepNext/>
      <w:keepLines/>
      <w:spacing w:before="260" w:line="415" w:lineRule="auto"/>
      <w:outlineLvl w:val="2"/>
    </w:pPr>
    <w:rPr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line="374" w:lineRule="auto"/>
      <w:outlineLvl w:val="3"/>
    </w:pPr>
    <w:rPr>
      <w:rFonts w:eastAsia="黑体"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spacing w:before="280" w:line="374" w:lineRule="auto"/>
      <w:outlineLvl w:val="4"/>
    </w:pPr>
    <w:rPr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spacing w:before="240" w:after="64" w:line="320" w:lineRule="auto"/>
      <w:jc w:val="left"/>
      <w:outlineLvl w:val="5"/>
    </w:pPr>
    <w:rPr>
      <w:rFonts w:eastAsia="黑体"/>
      <w:b/>
      <w:kern w:val="0"/>
      <w:sz w:val="24"/>
      <w:szCs w:val="20"/>
    </w:rPr>
  </w:style>
  <w:style w:type="paragraph" w:styleId="7">
    <w:name w:val="heading 7"/>
    <w:basedOn w:val="a"/>
    <w:next w:val="a0"/>
    <w:link w:val="70"/>
    <w:qFormat/>
    <w:pPr>
      <w:keepNext/>
      <w:keepLines/>
      <w:numPr>
        <w:ilvl w:val="6"/>
        <w:numId w:val="1"/>
      </w:numPr>
      <w:adjustRightInd w:val="0"/>
      <w:snapToGrid w:val="0"/>
      <w:spacing w:before="240" w:line="319" w:lineRule="auto"/>
      <w:outlineLvl w:val="6"/>
    </w:pPr>
    <w:rPr>
      <w:rFonts w:ascii="Times New Roman" w:hAnsi="Times New Roman"/>
      <w:b/>
      <w:sz w:val="28"/>
      <w:szCs w:val="20"/>
    </w:rPr>
  </w:style>
  <w:style w:type="paragraph" w:styleId="8">
    <w:name w:val="heading 8"/>
    <w:basedOn w:val="a"/>
    <w:next w:val="a0"/>
    <w:link w:val="80"/>
    <w:qFormat/>
    <w:pPr>
      <w:keepNext/>
      <w:keepLines/>
      <w:numPr>
        <w:ilvl w:val="7"/>
        <w:numId w:val="1"/>
      </w:numPr>
      <w:adjustRightInd w:val="0"/>
      <w:snapToGrid w:val="0"/>
      <w:spacing w:before="240" w:line="319" w:lineRule="auto"/>
      <w:outlineLvl w:val="7"/>
    </w:pPr>
    <w:rPr>
      <w:rFonts w:eastAsia="黑体"/>
      <w:sz w:val="28"/>
      <w:szCs w:val="20"/>
    </w:rPr>
  </w:style>
  <w:style w:type="paragraph" w:styleId="9">
    <w:name w:val="heading 9"/>
    <w:basedOn w:val="a"/>
    <w:next w:val="a0"/>
    <w:link w:val="90"/>
    <w:qFormat/>
    <w:pPr>
      <w:keepNext/>
      <w:keepLines/>
      <w:numPr>
        <w:ilvl w:val="8"/>
        <w:numId w:val="1"/>
      </w:numPr>
      <w:adjustRightInd w:val="0"/>
      <w:snapToGrid w:val="0"/>
      <w:spacing w:before="240" w:line="319" w:lineRule="auto"/>
      <w:outlineLvl w:val="8"/>
    </w:pPr>
    <w:rPr>
      <w:rFonts w:eastAsia="黑体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">
    <w:name w:val="正文文本首行缩进 21"/>
    <w:basedOn w:val="11"/>
    <w:qFormat/>
    <w:pPr>
      <w:spacing w:line="360" w:lineRule="auto"/>
    </w:pPr>
    <w:rPr>
      <w:sz w:val="24"/>
    </w:rPr>
  </w:style>
  <w:style w:type="paragraph" w:customStyle="1" w:styleId="11">
    <w:name w:val="正文文本缩进1"/>
    <w:basedOn w:val="a"/>
    <w:qFormat/>
    <w:pPr>
      <w:spacing w:line="150" w:lineRule="atLeast"/>
      <w:ind w:firstLineChars="200" w:firstLine="420"/>
      <w:textAlignment w:val="baseline"/>
    </w:pPr>
  </w:style>
  <w:style w:type="paragraph" w:styleId="a0">
    <w:name w:val="Normal Indent"/>
    <w:basedOn w:val="a"/>
    <w:link w:val="a4"/>
    <w:qFormat/>
    <w:pPr>
      <w:ind w:firstLineChars="200" w:firstLine="420"/>
    </w:pPr>
  </w:style>
  <w:style w:type="paragraph" w:styleId="a5">
    <w:name w:val="Document Map"/>
    <w:basedOn w:val="a"/>
    <w:link w:val="12"/>
    <w:qFormat/>
    <w:pPr>
      <w:shd w:val="clear" w:color="auto" w:fill="000080"/>
    </w:pPr>
  </w:style>
  <w:style w:type="paragraph" w:styleId="a6">
    <w:name w:val="annotation text"/>
    <w:basedOn w:val="a"/>
    <w:link w:val="20"/>
    <w:uiPriority w:val="99"/>
    <w:qFormat/>
    <w:pPr>
      <w:spacing w:line="240" w:lineRule="auto"/>
      <w:jc w:val="left"/>
    </w:pPr>
    <w:rPr>
      <w:rFonts w:eastAsia="黑体"/>
      <w:b/>
      <w:bCs/>
      <w:kern w:val="0"/>
      <w:sz w:val="32"/>
      <w:szCs w:val="32"/>
    </w:rPr>
  </w:style>
  <w:style w:type="paragraph" w:styleId="a7">
    <w:name w:val="Salutation"/>
    <w:basedOn w:val="a"/>
    <w:next w:val="a"/>
    <w:link w:val="a8"/>
    <w:qFormat/>
    <w:pPr>
      <w:spacing w:line="240" w:lineRule="auto"/>
    </w:pPr>
    <w:rPr>
      <w:rFonts w:ascii="Times New Roman" w:hAnsi="Times New Roman"/>
      <w:sz w:val="24"/>
    </w:rPr>
  </w:style>
  <w:style w:type="paragraph" w:styleId="30">
    <w:name w:val="Body Text 3"/>
    <w:basedOn w:val="a"/>
    <w:link w:val="32"/>
    <w:qFormat/>
    <w:pPr>
      <w:widowControl/>
      <w:spacing w:after="120" w:line="240" w:lineRule="auto"/>
      <w:jc w:val="left"/>
    </w:pPr>
    <w:rPr>
      <w:rFonts w:ascii="Times New Roman" w:eastAsia="等线" w:hAnsi="Times New Roman"/>
      <w:kern w:val="0"/>
      <w:sz w:val="16"/>
      <w:szCs w:val="16"/>
    </w:rPr>
  </w:style>
  <w:style w:type="paragraph" w:styleId="a9">
    <w:name w:val="Body Text"/>
    <w:basedOn w:val="a"/>
    <w:link w:val="13"/>
    <w:uiPriority w:val="99"/>
    <w:qFormat/>
    <w:pPr>
      <w:tabs>
        <w:tab w:val="left" w:pos="4760"/>
      </w:tabs>
      <w:jc w:val="left"/>
    </w:pPr>
  </w:style>
  <w:style w:type="paragraph" w:styleId="aa">
    <w:name w:val="Body Text Indent"/>
    <w:basedOn w:val="a"/>
    <w:link w:val="14"/>
    <w:qFormat/>
    <w:pPr>
      <w:ind w:leftChars="200" w:left="420"/>
    </w:pPr>
  </w:style>
  <w:style w:type="paragraph" w:styleId="ab">
    <w:name w:val="Plain Text"/>
    <w:basedOn w:val="a"/>
    <w:link w:val="15"/>
    <w:qFormat/>
    <w:pPr>
      <w:spacing w:line="240" w:lineRule="auto"/>
    </w:pPr>
    <w:rPr>
      <w:rFonts w:ascii="宋体" w:hAnsi="Courier New"/>
      <w:szCs w:val="20"/>
    </w:rPr>
  </w:style>
  <w:style w:type="paragraph" w:styleId="ac">
    <w:name w:val="Date"/>
    <w:basedOn w:val="a"/>
    <w:next w:val="a"/>
    <w:link w:val="ad"/>
    <w:qFormat/>
    <w:pPr>
      <w:autoSpaceDE w:val="0"/>
      <w:autoSpaceDN w:val="0"/>
      <w:adjustRightInd w:val="0"/>
      <w:spacing w:line="240" w:lineRule="auto"/>
    </w:pPr>
    <w:rPr>
      <w:rFonts w:ascii="宋体" w:hAnsi="Times New Roman"/>
      <w:kern w:val="0"/>
      <w:sz w:val="28"/>
      <w:szCs w:val="20"/>
    </w:rPr>
  </w:style>
  <w:style w:type="paragraph" w:styleId="22">
    <w:name w:val="Body Text Indent 2"/>
    <w:basedOn w:val="a"/>
    <w:link w:val="23"/>
    <w:qFormat/>
    <w:pPr>
      <w:spacing w:line="360" w:lineRule="auto"/>
      <w:ind w:left="840"/>
    </w:pPr>
    <w:rPr>
      <w:rFonts w:ascii="Times New Roman" w:hAnsi="Times New Roman"/>
    </w:rPr>
  </w:style>
  <w:style w:type="paragraph" w:styleId="ae">
    <w:name w:val="Balloon Text"/>
    <w:basedOn w:val="a"/>
    <w:link w:val="24"/>
    <w:uiPriority w:val="99"/>
    <w:qFormat/>
    <w:pPr>
      <w:spacing w:line="240" w:lineRule="auto"/>
    </w:pPr>
    <w:rPr>
      <w:rFonts w:ascii="宋体" w:hAnsi="宋体"/>
      <w:sz w:val="18"/>
      <w:szCs w:val="18"/>
    </w:rPr>
  </w:style>
  <w:style w:type="paragraph" w:styleId="af">
    <w:name w:val="footer"/>
    <w:basedOn w:val="a"/>
    <w:link w:val="16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hAnsi="Times New Roman"/>
      <w:kern w:val="0"/>
      <w:sz w:val="18"/>
      <w:szCs w:val="20"/>
    </w:rPr>
  </w:style>
  <w:style w:type="paragraph" w:styleId="af0">
    <w:name w:val="header"/>
    <w:basedOn w:val="a"/>
    <w:link w:val="1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60" w:line="240" w:lineRule="auto"/>
      <w:jc w:val="center"/>
    </w:pPr>
    <w:rPr>
      <w:sz w:val="18"/>
      <w:szCs w:val="18"/>
    </w:rPr>
  </w:style>
  <w:style w:type="paragraph" w:styleId="18">
    <w:name w:val="toc 1"/>
    <w:basedOn w:val="a"/>
    <w:next w:val="a"/>
    <w:uiPriority w:val="39"/>
    <w:qFormat/>
  </w:style>
  <w:style w:type="paragraph" w:styleId="af1">
    <w:name w:val="footnote text"/>
    <w:basedOn w:val="a"/>
    <w:link w:val="af2"/>
    <w:qFormat/>
    <w:pPr>
      <w:snapToGrid w:val="0"/>
      <w:spacing w:line="240" w:lineRule="auto"/>
      <w:jc w:val="left"/>
    </w:pPr>
    <w:rPr>
      <w:rFonts w:ascii="Calibri" w:hAnsi="Calibri"/>
      <w:sz w:val="18"/>
      <w:szCs w:val="18"/>
    </w:rPr>
  </w:style>
  <w:style w:type="paragraph" w:styleId="25">
    <w:name w:val="Body Text 2"/>
    <w:basedOn w:val="a"/>
    <w:link w:val="26"/>
    <w:qFormat/>
    <w:pPr>
      <w:spacing w:line="480" w:lineRule="auto"/>
    </w:p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link w:val="af4"/>
    <w:uiPriority w:val="99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styleId="19">
    <w:name w:val="index 1"/>
    <w:basedOn w:val="a"/>
    <w:next w:val="a"/>
    <w:qFormat/>
    <w:pPr>
      <w:spacing w:line="360" w:lineRule="auto"/>
      <w:jc w:val="center"/>
    </w:pPr>
    <w:rPr>
      <w:rFonts w:ascii="宋体" w:hAnsi="宋体"/>
      <w:bCs/>
    </w:rPr>
  </w:style>
  <w:style w:type="paragraph" w:styleId="af5">
    <w:name w:val="Title"/>
    <w:basedOn w:val="a"/>
    <w:next w:val="a"/>
    <w:link w:val="1a"/>
    <w:qFormat/>
    <w:pPr>
      <w:spacing w:before="240" w:line="240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6">
    <w:name w:val="annotation subject"/>
    <w:basedOn w:val="a6"/>
    <w:next w:val="a6"/>
    <w:link w:val="1b"/>
    <w:qFormat/>
    <w:rPr>
      <w:rFonts w:ascii="宋体" w:eastAsia="宋体" w:hAnsi="宋体"/>
      <w:b w:val="0"/>
      <w:bCs w:val="0"/>
      <w:sz w:val="18"/>
      <w:szCs w:val="20"/>
    </w:rPr>
  </w:style>
  <w:style w:type="paragraph" w:styleId="af7">
    <w:name w:val="Body Text First Indent"/>
    <w:basedOn w:val="a9"/>
    <w:link w:val="af8"/>
    <w:qFormat/>
    <w:pPr>
      <w:tabs>
        <w:tab w:val="clear" w:pos="4760"/>
      </w:tabs>
      <w:spacing w:after="120"/>
      <w:ind w:firstLineChars="100" w:firstLine="420"/>
      <w:jc w:val="both"/>
    </w:pPr>
  </w:style>
  <w:style w:type="paragraph" w:styleId="27">
    <w:name w:val="Body Text First Indent 2"/>
    <w:basedOn w:val="aa"/>
    <w:link w:val="28"/>
    <w:qFormat/>
    <w:pPr>
      <w:spacing w:after="120"/>
      <w:ind w:firstLineChars="200" w:firstLine="420"/>
    </w:pPr>
  </w:style>
  <w:style w:type="table" w:styleId="af9">
    <w:name w:val="Table Grid"/>
    <w:basedOn w:val="a2"/>
    <w:uiPriority w:val="39"/>
    <w:qFormat/>
    <w:pPr>
      <w:widowControl w:val="0"/>
      <w:spacing w:afterLines="25" w:line="30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uiPriority w:val="22"/>
    <w:qFormat/>
    <w:rPr>
      <w:b/>
      <w:bCs/>
    </w:rPr>
  </w:style>
  <w:style w:type="character" w:styleId="afb">
    <w:name w:val="page number"/>
    <w:basedOn w:val="a1"/>
    <w:qFormat/>
  </w:style>
  <w:style w:type="character" w:styleId="afc">
    <w:name w:val="FollowedHyperlink"/>
    <w:uiPriority w:val="99"/>
    <w:qFormat/>
    <w:rPr>
      <w:color w:val="800080"/>
      <w:u w:val="single"/>
    </w:rPr>
  </w:style>
  <w:style w:type="character" w:styleId="afd">
    <w:name w:val="Emphasis"/>
    <w:qFormat/>
    <w:rPr>
      <w:color w:val="CC0000"/>
    </w:rPr>
  </w:style>
  <w:style w:type="character" w:styleId="afe">
    <w:name w:val="Hyperlink"/>
    <w:uiPriority w:val="99"/>
    <w:qFormat/>
    <w:rPr>
      <w:color w:val="0000FF"/>
      <w:u w:val="single"/>
    </w:rPr>
  </w:style>
  <w:style w:type="character" w:styleId="aff">
    <w:name w:val="annotation reference"/>
    <w:uiPriority w:val="99"/>
    <w:qFormat/>
    <w:rPr>
      <w:sz w:val="21"/>
      <w:szCs w:val="21"/>
    </w:rPr>
  </w:style>
  <w:style w:type="character" w:styleId="aff0">
    <w:name w:val="footnote reference"/>
    <w:qFormat/>
    <w:rPr>
      <w:vertAlign w:val="superscript"/>
    </w:rPr>
  </w:style>
  <w:style w:type="character" w:customStyle="1" w:styleId="20">
    <w:name w:val="批注文字 字符2"/>
    <w:link w:val="a6"/>
    <w:uiPriority w:val="99"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producttitlename">
    <w:name w:val="product_title_name"/>
    <w:basedOn w:val="a1"/>
    <w:qFormat/>
  </w:style>
  <w:style w:type="character" w:customStyle="1" w:styleId="apple-converted-space">
    <w:name w:val="apple-converted-space"/>
    <w:basedOn w:val="a1"/>
    <w:qFormat/>
  </w:style>
  <w:style w:type="character" w:customStyle="1" w:styleId="main1">
    <w:name w:val="main1"/>
    <w:qFormat/>
    <w:rPr>
      <w:color w:val="333333"/>
      <w:spacing w:val="31680"/>
      <w:sz w:val="24"/>
      <w:szCs w:val="24"/>
    </w:rPr>
  </w:style>
  <w:style w:type="character" w:customStyle="1" w:styleId="TimesNewRoman">
    <w:name w:val="样式 TimesNewRoman 小四"/>
    <w:qFormat/>
    <w:rPr>
      <w:rFonts w:ascii="TimesNewRoman" w:hAnsi="TimesNewRoman"/>
      <w:kern w:val="0"/>
      <w:sz w:val="24"/>
    </w:rPr>
  </w:style>
  <w:style w:type="character" w:customStyle="1" w:styleId="17">
    <w:name w:val="页眉 字符1"/>
    <w:link w:val="af0"/>
    <w:qFormat/>
    <w:rPr>
      <w:rFonts w:ascii="Arial" w:hAnsi="Arial"/>
      <w:kern w:val="2"/>
      <w:sz w:val="18"/>
      <w:szCs w:val="18"/>
    </w:rPr>
  </w:style>
  <w:style w:type="character" w:customStyle="1" w:styleId="14">
    <w:name w:val="正文文本缩进 字符1"/>
    <w:link w:val="aa"/>
    <w:qFormat/>
    <w:rPr>
      <w:rFonts w:ascii="Arial" w:eastAsia="宋体" w:hAnsi="Arial"/>
      <w:kern w:val="2"/>
      <w:sz w:val="21"/>
      <w:szCs w:val="24"/>
      <w:lang w:val="en-US" w:eastAsia="zh-CN" w:bidi="ar-SA"/>
    </w:rPr>
  </w:style>
  <w:style w:type="character" w:customStyle="1" w:styleId="CharChar8">
    <w:name w:val="Char Char8"/>
    <w:qFormat/>
    <w:rPr>
      <w:rFonts w:ascii="Arial" w:eastAsia="宋体" w:hAnsi="Arial"/>
      <w:kern w:val="2"/>
      <w:sz w:val="18"/>
      <w:szCs w:val="18"/>
      <w:lang w:val="en-US" w:eastAsia="zh-CN" w:bidi="ar-SA"/>
    </w:rPr>
  </w:style>
  <w:style w:type="character" w:customStyle="1" w:styleId="1a">
    <w:name w:val="标题 字符1"/>
    <w:link w:val="af5"/>
    <w:qFormat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character" w:customStyle="1" w:styleId="24">
    <w:name w:val="批注框文本 字符2"/>
    <w:link w:val="ae"/>
    <w:uiPriority w:val="99"/>
    <w:qFormat/>
    <w:rPr>
      <w:kern w:val="2"/>
      <w:sz w:val="18"/>
      <w:szCs w:val="18"/>
    </w:rPr>
  </w:style>
  <w:style w:type="character" w:customStyle="1" w:styleId="tit">
    <w:name w:val="tit"/>
    <w:basedOn w:val="a1"/>
    <w:qFormat/>
  </w:style>
  <w:style w:type="character" w:customStyle="1" w:styleId="15Char">
    <w:name w:val="样式 样式 行距: 1.5 倍行距 + 加粗 Char"/>
    <w:qFormat/>
    <w:rPr>
      <w:rFonts w:eastAsia="宋体" w:cs="宋体"/>
      <w:b/>
      <w:bCs/>
      <w:kern w:val="2"/>
      <w:sz w:val="21"/>
      <w:szCs w:val="24"/>
      <w:lang w:val="en-US" w:eastAsia="zh-CN" w:bidi="ar-SA"/>
    </w:rPr>
  </w:style>
  <w:style w:type="character" w:customStyle="1" w:styleId="style241">
    <w:name w:val="style241"/>
    <w:qFormat/>
    <w:rPr>
      <w:color w:val="003399"/>
      <w:sz w:val="22"/>
      <w:szCs w:val="22"/>
    </w:rPr>
  </w:style>
  <w:style w:type="character" w:customStyle="1" w:styleId="1b">
    <w:name w:val="批注主题 字符1"/>
    <w:link w:val="af6"/>
    <w:qFormat/>
    <w:rPr>
      <w:rFonts w:eastAsia="宋体"/>
      <w:sz w:val="18"/>
      <w:lang w:bidi="ar-SA"/>
    </w:rPr>
  </w:style>
  <w:style w:type="character" w:customStyle="1" w:styleId="CharChar">
    <w:name w:val="表格 Char Char"/>
    <w:link w:val="aff1"/>
    <w:uiPriority w:val="99"/>
    <w:qFormat/>
    <w:rPr>
      <w:rFonts w:eastAsia="楷体_GB2312"/>
      <w:kern w:val="2"/>
      <w:sz w:val="24"/>
    </w:rPr>
  </w:style>
  <w:style w:type="paragraph" w:customStyle="1" w:styleId="aff1">
    <w:name w:val="表格"/>
    <w:basedOn w:val="a"/>
    <w:next w:val="a"/>
    <w:link w:val="CharChar"/>
    <w:uiPriority w:val="99"/>
    <w:qFormat/>
    <w:pPr>
      <w:spacing w:line="360" w:lineRule="exact"/>
      <w:jc w:val="left"/>
    </w:pPr>
    <w:rPr>
      <w:rFonts w:ascii="宋体" w:eastAsia="楷体_GB2312" w:hAnsi="宋体"/>
      <w:sz w:val="24"/>
      <w:szCs w:val="20"/>
    </w:rPr>
  </w:style>
  <w:style w:type="character" w:customStyle="1" w:styleId="a4">
    <w:name w:val="正文缩进 字符"/>
    <w:link w:val="a0"/>
    <w:qFormat/>
    <w:rPr>
      <w:rFonts w:ascii="Arial" w:eastAsia="宋体" w:hAnsi="Arial"/>
      <w:kern w:val="2"/>
      <w:sz w:val="21"/>
      <w:szCs w:val="24"/>
      <w:lang w:val="en-US" w:eastAsia="zh-CN" w:bidi="ar-SA"/>
    </w:rPr>
  </w:style>
  <w:style w:type="character" w:customStyle="1" w:styleId="h">
    <w:name w:val="h"/>
    <w:basedOn w:val="a1"/>
    <w:qFormat/>
  </w:style>
  <w:style w:type="character" w:customStyle="1" w:styleId="Char">
    <w:name w:val="列出段落 Char"/>
    <w:link w:val="1c"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c">
    <w:name w:val="列出段落1"/>
    <w:basedOn w:val="a"/>
    <w:link w:val="Char"/>
    <w:qFormat/>
    <w:pPr>
      <w:spacing w:line="240" w:lineRule="auto"/>
      <w:ind w:firstLineChars="200" w:firstLine="420"/>
    </w:pPr>
    <w:rPr>
      <w:rFonts w:ascii="Calibri" w:hAnsi="Calibri"/>
      <w:szCs w:val="22"/>
    </w:rPr>
  </w:style>
  <w:style w:type="character" w:customStyle="1" w:styleId="12">
    <w:name w:val="文档结构图 字符1"/>
    <w:link w:val="a5"/>
    <w:qFormat/>
    <w:rPr>
      <w:rFonts w:ascii="Arial" w:eastAsia="宋体" w:hAnsi="Arial"/>
      <w:kern w:val="2"/>
      <w:sz w:val="21"/>
      <w:szCs w:val="24"/>
      <w:lang w:val="en-US" w:eastAsia="zh-CN" w:bidi="ar-SA"/>
    </w:rPr>
  </w:style>
  <w:style w:type="character" w:customStyle="1" w:styleId="textnormchn">
    <w:name w:val="textnorm_chn"/>
    <w:basedOn w:val="a1"/>
    <w:qFormat/>
  </w:style>
  <w:style w:type="character" w:customStyle="1" w:styleId="lineheigh201">
    <w:name w:val="lineheigh201"/>
    <w:basedOn w:val="a1"/>
    <w:qFormat/>
  </w:style>
  <w:style w:type="character" w:customStyle="1" w:styleId="aff2">
    <w:name w:val="批注框文本 字符"/>
    <w:uiPriority w:val="99"/>
    <w:qFormat/>
    <w:rPr>
      <w:rFonts w:ascii="Arial" w:eastAsia="宋体" w:hAnsi="Arial" w:cs="Times New Roman"/>
      <w:sz w:val="18"/>
      <w:szCs w:val="18"/>
    </w:rPr>
  </w:style>
  <w:style w:type="character" w:customStyle="1" w:styleId="shorttext1">
    <w:name w:val="shorttext1"/>
    <w:qFormat/>
  </w:style>
  <w:style w:type="character" w:customStyle="1" w:styleId="style11">
    <w:name w:val="style11"/>
    <w:qFormat/>
    <w:rPr>
      <w:sz w:val="14"/>
      <w:szCs w:val="14"/>
    </w:rPr>
  </w:style>
  <w:style w:type="character" w:customStyle="1" w:styleId="mark8">
    <w:name w:val="mark8"/>
    <w:qFormat/>
    <w:rPr>
      <w:b/>
      <w:bCs/>
      <w:sz w:val="21"/>
      <w:szCs w:val="21"/>
    </w:rPr>
  </w:style>
  <w:style w:type="character" w:customStyle="1" w:styleId="210">
    <w:name w:val="标题 2 字符1"/>
    <w:link w:val="2"/>
    <w:qFormat/>
    <w:rPr>
      <w:rFonts w:ascii="Arial" w:eastAsia="黑体" w:hAnsi="Arial"/>
      <w:kern w:val="2"/>
      <w:sz w:val="32"/>
      <w:szCs w:val="32"/>
      <w:lang w:val="en-US" w:eastAsia="zh-CN" w:bidi="ar-SA"/>
    </w:rPr>
  </w:style>
  <w:style w:type="character" w:customStyle="1" w:styleId="1Char">
    <w:name w:val="标题 1 Char"/>
    <w:uiPriority w:val="9"/>
    <w:qFormat/>
    <w:rPr>
      <w:rFonts w:ascii="宋体" w:eastAsia="黑体" w:hAnsi="宋体" w:hint="eastAsia"/>
      <w:b/>
      <w:bCs/>
      <w:kern w:val="44"/>
      <w:sz w:val="28"/>
      <w:szCs w:val="44"/>
      <w:lang w:val="en-US" w:eastAsia="zh-CN" w:bidi="ar-SA"/>
    </w:rPr>
  </w:style>
  <w:style w:type="character" w:customStyle="1" w:styleId="16">
    <w:name w:val="页脚 字符1"/>
    <w:link w:val="af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aff3">
    <w:name w:val="批注文字 字符"/>
    <w:qFormat/>
    <w:rPr>
      <w:rFonts w:ascii="Arial" w:eastAsia="宋体" w:hAnsi="Arial" w:cs="Times New Roman"/>
      <w:szCs w:val="24"/>
    </w:rPr>
  </w:style>
  <w:style w:type="character" w:customStyle="1" w:styleId="31">
    <w:name w:val="标题 3 字符1"/>
    <w:link w:val="3"/>
    <w:uiPriority w:val="9"/>
    <w:qFormat/>
    <w:rPr>
      <w:rFonts w:ascii="Arial" w:eastAsia="宋体" w:hAnsi="Arial"/>
      <w:kern w:val="2"/>
      <w:sz w:val="32"/>
      <w:szCs w:val="32"/>
      <w:lang w:val="en-US" w:eastAsia="zh-CN" w:bidi="ar-SA"/>
    </w:rPr>
  </w:style>
  <w:style w:type="character" w:customStyle="1" w:styleId="13">
    <w:name w:val="正文文本 字符1"/>
    <w:link w:val="a9"/>
    <w:qFormat/>
    <w:rPr>
      <w:rFonts w:ascii="Arial" w:eastAsia="宋体" w:hAnsi="Arial"/>
      <w:kern w:val="2"/>
      <w:sz w:val="21"/>
      <w:szCs w:val="24"/>
      <w:lang w:val="en-US" w:eastAsia="zh-CN" w:bidi="ar-SA"/>
    </w:rPr>
  </w:style>
  <w:style w:type="character" w:customStyle="1" w:styleId="15">
    <w:name w:val="纯文本 字符1"/>
    <w:link w:val="ab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Char9">
    <w:name w:val="Char Char9"/>
    <w:qFormat/>
    <w:rPr>
      <w:rFonts w:ascii="宋体" w:eastAsia="宋体" w:hAnsi="Courier New" w:cs="Times New Roman"/>
      <w:szCs w:val="20"/>
    </w:rPr>
  </w:style>
  <w:style w:type="character" w:customStyle="1" w:styleId="apple-style-span">
    <w:name w:val="apple-style-span"/>
    <w:basedOn w:val="a1"/>
    <w:qFormat/>
  </w:style>
  <w:style w:type="character" w:customStyle="1" w:styleId="Char1">
    <w:name w:val="正文非缩进 Char1"/>
    <w:qFormat/>
    <w:rPr>
      <w:rFonts w:eastAsia="宋体"/>
      <w:kern w:val="2"/>
      <w:sz w:val="21"/>
      <w:lang w:val="en-US" w:eastAsia="zh-CN" w:bidi="ar-SA"/>
    </w:rPr>
  </w:style>
  <w:style w:type="paragraph" w:customStyle="1" w:styleId="font11">
    <w:name w:val="font11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font10">
    <w:name w:val="font10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11">
    <w:name w:val="目录 21"/>
    <w:basedOn w:val="a"/>
    <w:next w:val="a"/>
    <w:uiPriority w:val="39"/>
    <w:qFormat/>
    <w:pPr>
      <w:ind w:leftChars="200" w:left="420"/>
    </w:p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color w:val="FF0000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color w:val="FF0000"/>
      <w:kern w:val="0"/>
      <w:sz w:val="24"/>
    </w:rPr>
  </w:style>
  <w:style w:type="paragraph" w:customStyle="1" w:styleId="font8">
    <w:name w:val="font8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目录 31"/>
    <w:basedOn w:val="a"/>
    <w:next w:val="a"/>
    <w:uiPriority w:val="39"/>
    <w:qFormat/>
    <w:pPr>
      <w:ind w:leftChars="400" w:left="840"/>
    </w:pPr>
  </w:style>
  <w:style w:type="paragraph" w:customStyle="1" w:styleId="110">
    <w:name w:val="目录 11"/>
    <w:basedOn w:val="a"/>
    <w:next w:val="a"/>
    <w:uiPriority w:val="39"/>
    <w:qFormat/>
    <w:pPr>
      <w:tabs>
        <w:tab w:val="right" w:leader="dot" w:pos="8296"/>
      </w:tabs>
      <w:spacing w:line="360" w:lineRule="auto"/>
    </w:pPr>
    <w:rPr>
      <w:rFonts w:ascii="宋体" w:hAnsi="宋体"/>
      <w:sz w:val="24"/>
      <w:szCs w:val="32"/>
    </w:rPr>
  </w:style>
  <w:style w:type="paragraph" w:customStyle="1" w:styleId="Char0">
    <w:name w:val="Char"/>
    <w:basedOn w:val="a"/>
    <w:qFormat/>
    <w:pPr>
      <w:widowControl/>
      <w:spacing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12">
    <w:name w:val="2册标题1"/>
    <w:basedOn w:val="a"/>
    <w:next w:val="a"/>
    <w:qFormat/>
    <w:pPr>
      <w:spacing w:beforeLines="50" w:afterLines="50"/>
      <w:jc w:val="center"/>
      <w:outlineLvl w:val="0"/>
    </w:pPr>
    <w:rPr>
      <w:rFonts w:eastAsia="黑体"/>
      <w:sz w:val="32"/>
      <w:szCs w:val="32"/>
    </w:rPr>
  </w:style>
  <w:style w:type="paragraph" w:customStyle="1" w:styleId="120">
    <w:name w:val="1册标题2"/>
    <w:basedOn w:val="a"/>
    <w:next w:val="a"/>
    <w:qFormat/>
    <w:pPr>
      <w:adjustRightInd w:val="0"/>
      <w:spacing w:beforeLines="50" w:afterLines="50"/>
      <w:jc w:val="center"/>
      <w:outlineLvl w:val="1"/>
    </w:pPr>
    <w:rPr>
      <w:rFonts w:eastAsia="黑体"/>
      <w:bCs/>
      <w:kern w:val="0"/>
      <w:sz w:val="32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CharCharChar">
    <w:name w:val="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1d">
    <w:name w:val="无间隔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Char5CharCharCharCharCharChar">
    <w:name w:val="Char5 Char Char Char Char Char Char"/>
    <w:basedOn w:val="a"/>
    <w:qFormat/>
    <w:pPr>
      <w:widowControl/>
      <w:spacing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76">
    <w:name w:val="xl76"/>
    <w:basedOn w:val="a"/>
    <w:qFormat/>
    <w:pPr>
      <w:widowControl/>
      <w:shd w:val="clear" w:color="000000" w:fill="F2F2F2"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样式 宋体 小四 行距: 1.5 倍行距"/>
    <w:basedOn w:val="4"/>
    <w:qFormat/>
    <w:pPr>
      <w:spacing w:line="360" w:lineRule="auto"/>
    </w:pPr>
    <w:rPr>
      <w:rFonts w:ascii="宋体" w:eastAsia="宋体" w:hAnsi="宋体"/>
      <w:bCs/>
      <w:sz w:val="24"/>
      <w:szCs w:val="20"/>
    </w:rPr>
  </w:style>
  <w:style w:type="paragraph" w:customStyle="1" w:styleId="ParaCharCharCharCharCharCharChar">
    <w:name w:val="默认段落字体 Para Char Char Char Char Char Char Char"/>
    <w:basedOn w:val="a"/>
    <w:qFormat/>
    <w:pPr>
      <w:spacing w:line="240" w:lineRule="auto"/>
    </w:pPr>
    <w:rPr>
      <w:rFonts w:ascii="Tahoma" w:hAnsi="Tahoma"/>
      <w:sz w:val="24"/>
      <w:szCs w:val="20"/>
    </w:rPr>
  </w:style>
  <w:style w:type="paragraph" w:customStyle="1" w:styleId="aff4">
    <w:name w:val="文档正文"/>
    <w:basedOn w:val="a"/>
    <w:qFormat/>
    <w:pPr>
      <w:spacing w:line="360" w:lineRule="auto"/>
    </w:pPr>
    <w:rPr>
      <w:rFonts w:cs="Arial"/>
      <w:bCs/>
    </w:rPr>
  </w:style>
  <w:style w:type="paragraph" w:customStyle="1" w:styleId="-11">
    <w:name w:val="彩色列表 - 强调文字颜色 11"/>
    <w:basedOn w:val="a"/>
    <w:qFormat/>
    <w:pPr>
      <w:spacing w:line="240" w:lineRule="auto"/>
      <w:ind w:firstLineChars="200" w:firstLine="420"/>
    </w:pPr>
    <w:rPr>
      <w:rFonts w:ascii="Calibri" w:hAnsi="Calibri"/>
      <w:szCs w:val="22"/>
    </w:rPr>
  </w:style>
  <w:style w:type="paragraph" w:customStyle="1" w:styleId="130">
    <w:name w:val="1册标题3"/>
    <w:basedOn w:val="a"/>
    <w:next w:val="a"/>
    <w:qFormat/>
    <w:pPr>
      <w:keepNext/>
      <w:keepLines/>
      <w:adjustRightInd w:val="0"/>
      <w:spacing w:beforeLines="50" w:afterLines="50"/>
      <w:outlineLvl w:val="2"/>
    </w:pPr>
    <w:rPr>
      <w:rFonts w:eastAsia="黑体"/>
      <w:kern w:val="0"/>
      <w:sz w:val="30"/>
      <w:szCs w:val="20"/>
    </w:rPr>
  </w:style>
  <w:style w:type="paragraph" w:customStyle="1" w:styleId="151">
    <w:name w:val="样式 行距: 1.5 倍行距"/>
    <w:basedOn w:val="a"/>
    <w:qFormat/>
    <w:pPr>
      <w:spacing w:line="240" w:lineRule="auto"/>
    </w:pPr>
    <w:rPr>
      <w:rFonts w:ascii="Times New Roman" w:hAnsi="Times New Roman" w:cs="宋体"/>
    </w:rPr>
  </w:style>
  <w:style w:type="paragraph" w:customStyle="1" w:styleId="1510">
    <w:name w:val="样式 行距: 1.5 倍行距1"/>
    <w:basedOn w:val="a"/>
    <w:qFormat/>
    <w:pPr>
      <w:spacing w:line="240" w:lineRule="auto"/>
    </w:pPr>
    <w:rPr>
      <w:rFonts w:ascii="Times New Roman" w:hAnsi="Times New Roman" w:cs="宋体"/>
      <w:szCs w:val="20"/>
    </w:rPr>
  </w:style>
  <w:style w:type="paragraph" w:customStyle="1" w:styleId="ParaCharCharCharChar">
    <w:name w:val="默认段落字体 Para Char Char Char Char"/>
    <w:basedOn w:val="a"/>
    <w:qFormat/>
    <w:pPr>
      <w:spacing w:line="240" w:lineRule="auto"/>
    </w:pPr>
    <w:rPr>
      <w:rFonts w:ascii="Times New Roman" w:hAnsi="Times New Roman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33h33rdlevel1">
    <w:name w:val="样式 标题 3列表编号3h33rd level + 段前: 1 行"/>
    <w:basedOn w:val="3"/>
    <w:qFormat/>
    <w:pPr>
      <w:keepNext w:val="0"/>
      <w:keepLines w:val="0"/>
      <w:adjustRightInd w:val="0"/>
      <w:spacing w:beforeLines="100" w:afterLines="50" w:line="360" w:lineRule="auto"/>
    </w:pPr>
    <w:rPr>
      <w:rFonts w:ascii="宋体" w:hAnsi="Times New Roman"/>
      <w:b/>
      <w:kern w:val="0"/>
      <w:sz w:val="21"/>
      <w:szCs w:val="20"/>
    </w:rPr>
  </w:style>
  <w:style w:type="paragraph" w:customStyle="1" w:styleId="CharChar0">
    <w:name w:val="Char Char"/>
    <w:basedOn w:val="a"/>
    <w:qFormat/>
    <w:pPr>
      <w:widowControl/>
      <w:spacing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华文细黑" w:eastAsia="华文细黑" w:hAnsi="华文细黑" w:cs="宋体"/>
      <w:kern w:val="0"/>
      <w:sz w:val="22"/>
      <w:szCs w:val="22"/>
    </w:rPr>
  </w:style>
  <w:style w:type="paragraph" w:customStyle="1" w:styleId="font13">
    <w:name w:val="font13"/>
    <w:basedOn w:val="a"/>
    <w:qFormat/>
    <w:pPr>
      <w:widowControl/>
      <w:spacing w:before="100" w:beforeAutospacing="1" w:afterAutospacing="1" w:line="240" w:lineRule="auto"/>
      <w:jc w:val="left"/>
    </w:pPr>
    <w:rPr>
      <w:rFonts w:ascii="Times New Roman" w:hAnsi="Times New Roman"/>
      <w:kern w:val="0"/>
      <w:szCs w:val="21"/>
    </w:rPr>
  </w:style>
  <w:style w:type="paragraph" w:customStyle="1" w:styleId="230">
    <w:name w:val="2册标题3"/>
    <w:basedOn w:val="a"/>
    <w:next w:val="a"/>
    <w:qFormat/>
    <w:pPr>
      <w:spacing w:beforeLines="50" w:afterLines="50"/>
      <w:ind w:leftChars="100" w:left="210"/>
      <w:jc w:val="center"/>
      <w:outlineLvl w:val="2"/>
    </w:pPr>
    <w:rPr>
      <w:rFonts w:ascii="宋体" w:hAnsi="宋体" w:cs="Arial"/>
      <w:b/>
      <w:bCs/>
      <w:sz w:val="30"/>
      <w:szCs w:val="2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color w:val="FF0000"/>
      <w:kern w:val="0"/>
      <w:sz w:val="20"/>
      <w:szCs w:val="20"/>
    </w:rPr>
  </w:style>
  <w:style w:type="paragraph" w:customStyle="1" w:styleId="Char5CharCharCharCharCharChar1">
    <w:name w:val="Char5 Char Char Char Char Char Char1"/>
    <w:basedOn w:val="a"/>
    <w:qFormat/>
    <w:pPr>
      <w:widowControl/>
      <w:spacing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e">
    <w:name w:val="修订1"/>
    <w:uiPriority w:val="99"/>
    <w:qFormat/>
    <w:rPr>
      <w:rFonts w:ascii="Arial" w:hAnsi="Arial"/>
      <w:kern w:val="2"/>
      <w:sz w:val="21"/>
      <w:szCs w:val="24"/>
    </w:rPr>
  </w:style>
  <w:style w:type="paragraph" w:customStyle="1" w:styleId="Default">
    <w:name w:val="Default"/>
    <w:link w:val="DefaultChar"/>
    <w:qFormat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paragraph" w:customStyle="1" w:styleId="111">
    <w:name w:val="1册标题1"/>
    <w:basedOn w:val="a"/>
    <w:next w:val="a"/>
    <w:qFormat/>
    <w:pPr>
      <w:spacing w:beforeLines="50" w:afterLines="50"/>
      <w:jc w:val="center"/>
      <w:outlineLvl w:val="0"/>
    </w:pPr>
    <w:rPr>
      <w:rFonts w:eastAsia="黑体"/>
      <w:b/>
      <w:bCs/>
      <w:sz w:val="48"/>
      <w:szCs w:val="20"/>
    </w:rPr>
  </w:style>
  <w:style w:type="paragraph" w:customStyle="1" w:styleId="152">
    <w:name w:val="样式  + 行距: 1.5 倍行距"/>
    <w:basedOn w:val="a"/>
    <w:next w:val="a9"/>
    <w:qFormat/>
    <w:pPr>
      <w:spacing w:line="240" w:lineRule="auto"/>
      <w:ind w:left="31"/>
    </w:pPr>
    <w:rPr>
      <w:rFonts w:ascii="楷体_GB2312" w:eastAsia="楷体_GB2312" w:hAnsi="宋体"/>
      <w:b/>
      <w:bCs/>
      <w:sz w:val="24"/>
    </w:rPr>
  </w:style>
  <w:style w:type="paragraph" w:customStyle="1" w:styleId="Char1CharCharChar">
    <w:name w:val="Char1 Char Char Char"/>
    <w:basedOn w:val="a"/>
    <w:qFormat/>
    <w:pPr>
      <w:widowControl/>
      <w:spacing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220">
    <w:name w:val="2册标题2"/>
    <w:basedOn w:val="a"/>
    <w:next w:val="a"/>
    <w:qFormat/>
    <w:pPr>
      <w:spacing w:beforeLines="50" w:afterLines="50"/>
      <w:outlineLvl w:val="1"/>
    </w:pPr>
    <w:rPr>
      <w:rFonts w:eastAsia="黑体"/>
      <w:sz w:val="30"/>
      <w:szCs w:val="30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b/>
      <w:bCs/>
      <w:color w:val="FF0000"/>
      <w:kern w:val="0"/>
      <w:sz w:val="20"/>
      <w:szCs w:val="20"/>
    </w:rPr>
  </w:style>
  <w:style w:type="paragraph" w:customStyle="1" w:styleId="Char11">
    <w:name w:val="Char11"/>
    <w:basedOn w:val="a5"/>
    <w:qFormat/>
    <w:pPr>
      <w:spacing w:line="240" w:lineRule="auto"/>
    </w:pPr>
    <w:rPr>
      <w:rFonts w:ascii="Tahoma" w:hAnsi="Tahoma"/>
      <w:sz w:val="24"/>
    </w:rPr>
  </w:style>
  <w:style w:type="paragraph" w:customStyle="1" w:styleId="xl93">
    <w:name w:val="xl9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微软雅黑" w:eastAsia="微软雅黑" w:hAnsi="微软雅黑" w:cs="宋体"/>
      <w:kern w:val="0"/>
      <w:sz w:val="16"/>
      <w:szCs w:val="16"/>
    </w:rPr>
  </w:style>
  <w:style w:type="paragraph" w:customStyle="1" w:styleId="font14">
    <w:name w:val="font14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CharCharChar">
    <w:name w:val="Char Char Char"/>
    <w:basedOn w:val="a"/>
    <w:qFormat/>
    <w:pPr>
      <w:spacing w:line="240" w:lineRule="auto"/>
    </w:pPr>
    <w:rPr>
      <w:rFonts w:ascii="Tahoma" w:hAnsi="Tahoma"/>
      <w:b/>
      <w:kern w:val="0"/>
      <w:sz w:val="28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21">
    <w:name w:val="12册标题"/>
    <w:basedOn w:val="a"/>
    <w:next w:val="a"/>
    <w:qFormat/>
    <w:pPr>
      <w:spacing w:beforeLines="50" w:afterLines="50"/>
      <w:jc w:val="center"/>
      <w:outlineLvl w:val="0"/>
    </w:pPr>
    <w:rPr>
      <w:rFonts w:eastAsia="黑体"/>
      <w:sz w:val="44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240">
    <w:name w:val="2册标题4"/>
    <w:basedOn w:val="a"/>
    <w:next w:val="a"/>
    <w:qFormat/>
    <w:pPr>
      <w:spacing w:beforeLines="50" w:afterLines="50"/>
      <w:ind w:leftChars="200" w:left="420"/>
      <w:outlineLvl w:val="3"/>
    </w:pPr>
    <w:rPr>
      <w:rFonts w:eastAsia="幼圆" w:cs="Arial"/>
      <w:b/>
      <w:sz w:val="24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Char10">
    <w:name w:val="Char1"/>
    <w:basedOn w:val="a5"/>
    <w:qFormat/>
    <w:pPr>
      <w:spacing w:line="240" w:lineRule="auto"/>
    </w:pPr>
    <w:rPr>
      <w:rFonts w:ascii="仿宋_GB2312" w:eastAsia="仿宋_GB2312" w:hAnsi="Tahoma"/>
      <w:sz w:val="24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aboutmain1">
    <w:name w:val="about_main1"/>
    <w:basedOn w:val="a"/>
    <w:qFormat/>
    <w:pPr>
      <w:widowControl/>
      <w:spacing w:before="3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">
    <w:name w:val="Char Char Char Char Char Char Char Char Char Char"/>
    <w:basedOn w:val="a"/>
    <w:qFormat/>
    <w:pPr>
      <w:widowControl/>
      <w:spacing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f">
    <w:name w:val="列表段落1"/>
    <w:basedOn w:val="a"/>
    <w:uiPriority w:val="34"/>
    <w:qFormat/>
    <w:pPr>
      <w:spacing w:line="240" w:lineRule="auto"/>
      <w:ind w:firstLineChars="200" w:firstLine="200"/>
    </w:pPr>
    <w:rPr>
      <w:rFonts w:ascii="Calibri" w:hAnsi="Calibri" w:cs="宋体"/>
      <w:szCs w:val="22"/>
    </w:rPr>
  </w:style>
  <w:style w:type="paragraph" w:customStyle="1" w:styleId="style1">
    <w:name w:val="style1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font5">
    <w:name w:val="font5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p0">
    <w:name w:val="p0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f0">
    <w:name w:val="内文1"/>
    <w:basedOn w:val="a"/>
    <w:qFormat/>
    <w:pPr>
      <w:adjustRightInd w:val="0"/>
      <w:snapToGrid w:val="0"/>
      <w:spacing w:beforeLines="30" w:afterLines="30" w:line="300" w:lineRule="atLeast"/>
      <w:ind w:left="1038"/>
    </w:pPr>
    <w:rPr>
      <w:rFonts w:cs="Arial"/>
      <w:sz w:val="20"/>
      <w:szCs w:val="20"/>
    </w:rPr>
  </w:style>
  <w:style w:type="paragraph" w:customStyle="1" w:styleId="-12">
    <w:name w:val="彩色列表 - 强调文字颜色 12"/>
    <w:basedOn w:val="a"/>
    <w:qFormat/>
    <w:pPr>
      <w:spacing w:line="240" w:lineRule="auto"/>
      <w:ind w:firstLineChars="200" w:firstLine="420"/>
    </w:pPr>
    <w:rPr>
      <w:rFonts w:ascii="Calibri" w:hAnsi="Calibri"/>
      <w:szCs w:val="22"/>
    </w:rPr>
  </w:style>
  <w:style w:type="paragraph" w:customStyle="1" w:styleId="1f1">
    <w:name w:val="样式1"/>
    <w:basedOn w:val="4"/>
    <w:qFormat/>
    <w:pPr>
      <w:spacing w:line="376" w:lineRule="auto"/>
    </w:pPr>
    <w:rPr>
      <w:b/>
      <w:bCs/>
    </w:rPr>
  </w:style>
  <w:style w:type="paragraph" w:customStyle="1" w:styleId="xl89">
    <w:name w:val="xl89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ListParagraph1">
    <w:name w:val="List Paragraph1"/>
    <w:basedOn w:val="a"/>
    <w:qFormat/>
    <w:pPr>
      <w:spacing w:line="240" w:lineRule="auto"/>
      <w:ind w:firstLineChars="200" w:firstLine="420"/>
    </w:pPr>
    <w:rPr>
      <w:rFonts w:ascii="Calibri" w:hAnsi="Calibri" w:cs="Calibri"/>
      <w:szCs w:val="21"/>
    </w:rPr>
  </w:style>
  <w:style w:type="paragraph" w:customStyle="1" w:styleId="New">
    <w:name w:val="正文 New"/>
    <w:qFormat/>
    <w:pPr>
      <w:widowControl w:val="0"/>
      <w:jc w:val="both"/>
    </w:pPr>
    <w:rPr>
      <w:rFonts w:ascii="宋体" w:hAnsi="宋体"/>
      <w:kern w:val="2"/>
      <w:sz w:val="21"/>
      <w:szCs w:val="24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华文细黑" w:eastAsia="华文细黑" w:hAnsi="华文细黑" w:cs="宋体"/>
      <w:kern w:val="0"/>
      <w:sz w:val="18"/>
      <w:szCs w:val="18"/>
    </w:rPr>
  </w:style>
  <w:style w:type="paragraph" w:customStyle="1" w:styleId="aff5">
    <w:name w:val="a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12">
    <w:name w:val="列出段落11"/>
    <w:basedOn w:val="a"/>
    <w:qFormat/>
    <w:pPr>
      <w:widowControl/>
      <w:spacing w:line="240" w:lineRule="auto"/>
      <w:ind w:firstLineChars="200" w:firstLine="420"/>
      <w:jc w:val="left"/>
    </w:pPr>
    <w:rPr>
      <w:rFonts w:ascii="Calibri" w:hAnsi="Calibri"/>
      <w:kern w:val="0"/>
      <w:sz w:val="20"/>
      <w:szCs w:val="20"/>
    </w:rPr>
  </w:style>
  <w:style w:type="paragraph" w:customStyle="1" w:styleId="font6">
    <w:name w:val="font6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Style6">
    <w:name w:val="_Style 6"/>
    <w:basedOn w:val="a"/>
    <w:qFormat/>
    <w:pPr>
      <w:widowControl/>
      <w:spacing w:line="240" w:lineRule="exact"/>
      <w:jc w:val="left"/>
    </w:pPr>
    <w:rPr>
      <w:rFonts w:ascii="Times New Roman" w:hAnsi="Times New Roman"/>
    </w:rPr>
  </w:style>
  <w:style w:type="paragraph" w:customStyle="1" w:styleId="aff6">
    <w:name w:val="正文段落"/>
    <w:basedOn w:val="a"/>
    <w:qFormat/>
    <w:pPr>
      <w:spacing w:line="360" w:lineRule="auto"/>
      <w:ind w:firstLineChars="200" w:firstLine="440"/>
    </w:pPr>
    <w:rPr>
      <w:rFonts w:ascii="宋体" w:hAnsi="宋体" w:cs="宋体"/>
      <w:kern w:val="0"/>
      <w:szCs w:val="20"/>
    </w:rPr>
  </w:style>
  <w:style w:type="paragraph" w:customStyle="1" w:styleId="1f2">
    <w:name w:val="普通(网站)1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hint="eastAsia"/>
      <w:sz w:val="24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240" w:line="259" w:lineRule="auto"/>
      <w:jc w:val="left"/>
      <w:outlineLvl w:val="9"/>
    </w:pPr>
    <w:rPr>
      <w:rFonts w:ascii="Calibri Light" w:hAnsi="Calibri Light"/>
      <w:color w:val="2E74B5"/>
      <w:kern w:val="0"/>
      <w:sz w:val="32"/>
      <w:szCs w:val="32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41">
    <w:name w:val="标题4"/>
    <w:basedOn w:val="33h33rdlevel1"/>
    <w:qFormat/>
    <w:pPr>
      <w:ind w:leftChars="100" w:left="100" w:firstLineChars="98" w:firstLine="98"/>
    </w:p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left"/>
      <w:textAlignment w:val="top"/>
    </w:pPr>
    <w:rPr>
      <w:rFonts w:ascii="微软雅黑" w:eastAsia="微软雅黑" w:hAnsi="微软雅黑" w:cs="宋体"/>
      <w:kern w:val="0"/>
      <w:sz w:val="16"/>
      <w:szCs w:val="16"/>
    </w:rPr>
  </w:style>
  <w:style w:type="paragraph" w:customStyle="1" w:styleId="33h33rdlevel1136">
    <w:name w:val="样式 样式 样式 标题 3列表编号3h33rd level + (符号) 宋体 段前: 1 行 + 段前: 1.36 行 + 段..."/>
    <w:basedOn w:val="a"/>
    <w:qFormat/>
    <w:pPr>
      <w:adjustRightInd w:val="0"/>
      <w:spacing w:beforeLines="100" w:line="360" w:lineRule="auto"/>
      <w:jc w:val="left"/>
      <w:outlineLvl w:val="2"/>
    </w:pPr>
    <w:rPr>
      <w:rFonts w:ascii="宋体" w:hAnsi="宋体"/>
      <w:b/>
      <w:bCs/>
      <w:kern w:val="0"/>
      <w:szCs w:val="20"/>
    </w:rPr>
  </w:style>
  <w:style w:type="paragraph" w:customStyle="1" w:styleId="CharCharCharCharCharCharCharCharCharChar1">
    <w:name w:val="Char Char Char Char Char Char Char Char Char Char1"/>
    <w:basedOn w:val="a"/>
    <w:qFormat/>
    <w:pPr>
      <w:widowControl/>
      <w:spacing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3">
    <w:name w:val="Char3"/>
    <w:basedOn w:val="a"/>
    <w:qFormat/>
    <w:pPr>
      <w:widowControl/>
      <w:spacing w:line="240" w:lineRule="exact"/>
      <w:jc w:val="left"/>
    </w:pPr>
    <w:rPr>
      <w:rFonts w:ascii="Calibri" w:hAnsi="Calibri"/>
      <w:szCs w:val="22"/>
    </w:rPr>
  </w:style>
  <w:style w:type="paragraph" w:customStyle="1" w:styleId="font0">
    <w:name w:val="font0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font7">
    <w:name w:val="font7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01">
    <w:name w:val="xl10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font18">
    <w:name w:val="font18"/>
    <w:basedOn w:val="a"/>
    <w:qFormat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Cs w:val="21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Aff7">
    <w:name w:val="正文 A"/>
    <w:qFormat/>
    <w:pPr>
      <w:widowControl w:val="0"/>
      <w:jc w:val="both"/>
    </w:pPr>
    <w:rPr>
      <w:rFonts w:ascii="宋体" w:eastAsia="ヒラギノ角ゴ Pro W3" w:hAnsi="宋体"/>
      <w:color w:val="000000"/>
      <w:kern w:val="2"/>
      <w:sz w:val="21"/>
      <w:szCs w:val="21"/>
    </w:rPr>
  </w:style>
  <w:style w:type="paragraph" w:customStyle="1" w:styleId="xl80">
    <w:name w:val="xl80"/>
    <w:basedOn w:val="a"/>
    <w:qFormat/>
    <w:pPr>
      <w:widowControl/>
      <w:shd w:val="clear" w:color="000000" w:fill="D8D8D8"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Calibri" w:hAnsi="Calibri"/>
      <w:sz w:val="21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USE1">
    <w:name w:val="USE 1"/>
    <w:basedOn w:val="a"/>
    <w:qFormat/>
    <w:pPr>
      <w:spacing w:line="200" w:lineRule="atLeast"/>
      <w:jc w:val="left"/>
    </w:pPr>
    <w:rPr>
      <w:rFonts w:ascii="宋体" w:hAnsi="宋体"/>
      <w:b/>
      <w:sz w:val="24"/>
      <w:szCs w:val="28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华文细黑" w:eastAsia="华文细黑" w:hAnsi="华文细黑" w:cs="宋体"/>
      <w:kern w:val="0"/>
      <w:szCs w:val="21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2">
    <w:name w:val="Char Char Char Char Char Char Char Char Char Char2"/>
    <w:basedOn w:val="a"/>
    <w:qFormat/>
    <w:pPr>
      <w:widowControl/>
      <w:spacing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NewNewNewNewNew">
    <w:name w:val="正文 New New New New New"/>
    <w:basedOn w:val="a"/>
    <w:qFormat/>
    <w:pPr>
      <w:spacing w:line="240" w:lineRule="auto"/>
    </w:pPr>
    <w:rPr>
      <w:rFonts w:ascii="Times New Roman" w:hAnsi="Times New Roman"/>
      <w:szCs w:val="21"/>
    </w:rPr>
  </w:style>
  <w:style w:type="paragraph" w:customStyle="1" w:styleId="29">
    <w:name w:val="列出段落2"/>
    <w:basedOn w:val="a"/>
    <w:qFormat/>
    <w:pPr>
      <w:spacing w:line="240" w:lineRule="auto"/>
      <w:ind w:firstLineChars="200" w:firstLine="420"/>
    </w:pPr>
    <w:rPr>
      <w:rFonts w:ascii="Times New Roman" w:hAnsi="Times New Roman"/>
      <w:szCs w:val="21"/>
    </w:rPr>
  </w:style>
  <w:style w:type="paragraph" w:customStyle="1" w:styleId="aff8">
    <w:name w:val="标准正文样式"/>
    <w:basedOn w:val="a"/>
    <w:qFormat/>
    <w:pPr>
      <w:spacing w:beforeLines="50" w:afterLines="50" w:line="360" w:lineRule="auto"/>
      <w:ind w:firstLineChars="200" w:firstLine="200"/>
    </w:pPr>
    <w:rPr>
      <w:rFonts w:ascii="华文宋体" w:eastAsia="华文宋体" w:hAnsi="华文宋体"/>
      <w:sz w:val="24"/>
      <w:szCs w:val="20"/>
    </w:rPr>
  </w:style>
  <w:style w:type="character" w:customStyle="1" w:styleId="DefaultChar">
    <w:name w:val="Default Char"/>
    <w:link w:val="Default"/>
    <w:qFormat/>
    <w:rPr>
      <w:rFonts w:ascii="Arial Narrow" w:hAnsi="Arial Narrow" w:cs="Arial Narrow"/>
      <w:color w:val="000000"/>
      <w:sz w:val="24"/>
      <w:szCs w:val="24"/>
    </w:rPr>
  </w:style>
  <w:style w:type="character" w:customStyle="1" w:styleId="Char12">
    <w:name w:val="页脚 Char1"/>
    <w:uiPriority w:val="99"/>
    <w:qFormat/>
    <w:rPr>
      <w:rFonts w:ascii="Arial" w:hAnsi="Arial"/>
      <w:kern w:val="2"/>
      <w:sz w:val="18"/>
      <w:szCs w:val="18"/>
    </w:rPr>
  </w:style>
  <w:style w:type="paragraph" w:customStyle="1" w:styleId="aff9">
    <w:name w:val="内文"/>
    <w:qFormat/>
    <w:pPr>
      <w:widowControl w:val="0"/>
      <w:autoSpaceDE w:val="0"/>
      <w:autoSpaceDN w:val="0"/>
      <w:adjustRightInd w:val="0"/>
      <w:jc w:val="both"/>
    </w:pPr>
    <w:rPr>
      <w:rFonts w:ascii="宋体"/>
      <w:color w:val="000000"/>
      <w:sz w:val="21"/>
      <w:szCs w:val="24"/>
    </w:rPr>
  </w:style>
  <w:style w:type="paragraph" w:customStyle="1" w:styleId="113">
    <w:name w:val="列表段落11"/>
    <w:basedOn w:val="a"/>
    <w:qFormat/>
    <w:pPr>
      <w:spacing w:line="240" w:lineRule="auto"/>
      <w:ind w:firstLineChars="200" w:firstLine="420"/>
    </w:pPr>
    <w:rPr>
      <w:rFonts w:ascii="Calibri" w:hAnsi="Calibri"/>
      <w:szCs w:val="22"/>
    </w:rPr>
  </w:style>
  <w:style w:type="character" w:customStyle="1" w:styleId="10">
    <w:name w:val="标题 1 字符"/>
    <w:link w:val="1"/>
    <w:qFormat/>
    <w:rPr>
      <w:rFonts w:ascii="Arial" w:hAnsi="Arial"/>
      <w:kern w:val="44"/>
      <w:sz w:val="44"/>
      <w:szCs w:val="44"/>
    </w:rPr>
  </w:style>
  <w:style w:type="character" w:customStyle="1" w:styleId="2a">
    <w:name w:val="标题 2 字符"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33">
    <w:name w:val="标题 3 字符"/>
    <w:uiPriority w:val="9"/>
    <w:qFormat/>
    <w:rPr>
      <w:rFonts w:ascii="Arial" w:hAnsi="Arial"/>
      <w:b/>
      <w:bCs/>
      <w:kern w:val="2"/>
      <w:sz w:val="32"/>
      <w:szCs w:val="32"/>
    </w:rPr>
  </w:style>
  <w:style w:type="character" w:customStyle="1" w:styleId="40">
    <w:name w:val="标题 4 字符"/>
    <w:link w:val="4"/>
    <w:uiPriority w:val="9"/>
    <w:qFormat/>
    <w:rPr>
      <w:rFonts w:ascii="Arial" w:eastAsia="黑体" w:hAnsi="Arial"/>
      <w:kern w:val="2"/>
      <w:sz w:val="28"/>
      <w:szCs w:val="28"/>
    </w:rPr>
  </w:style>
  <w:style w:type="character" w:customStyle="1" w:styleId="50">
    <w:name w:val="标题 5 字符"/>
    <w:link w:val="5"/>
    <w:qFormat/>
    <w:rPr>
      <w:rFonts w:ascii="Arial" w:hAnsi="Arial"/>
      <w:kern w:val="2"/>
      <w:sz w:val="28"/>
      <w:szCs w:val="28"/>
    </w:rPr>
  </w:style>
  <w:style w:type="character" w:customStyle="1" w:styleId="70">
    <w:name w:val="标题 7 字符"/>
    <w:link w:val="7"/>
    <w:qFormat/>
    <w:rPr>
      <w:rFonts w:ascii="Times New Roman" w:hAnsi="Times New Roman"/>
      <w:b/>
      <w:kern w:val="2"/>
      <w:sz w:val="28"/>
    </w:rPr>
  </w:style>
  <w:style w:type="character" w:customStyle="1" w:styleId="80">
    <w:name w:val="标题 8 字符"/>
    <w:link w:val="8"/>
    <w:qFormat/>
    <w:rPr>
      <w:rFonts w:ascii="Arial" w:eastAsia="黑体" w:hAnsi="Arial"/>
      <w:kern w:val="2"/>
      <w:sz w:val="28"/>
    </w:rPr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1"/>
    </w:rPr>
  </w:style>
  <w:style w:type="character" w:customStyle="1" w:styleId="affa">
    <w:name w:val="标题 字符"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affb">
    <w:name w:val="纯文本 字符"/>
    <w:uiPriority w:val="99"/>
    <w:qFormat/>
    <w:rPr>
      <w:rFonts w:ascii="等线" w:eastAsia="等线" w:hAnsi="Courier New" w:cs="Courier New"/>
      <w:kern w:val="2"/>
      <w:sz w:val="21"/>
      <w:szCs w:val="24"/>
    </w:rPr>
  </w:style>
  <w:style w:type="character" w:customStyle="1" w:styleId="1f3">
    <w:name w:val="批注框文本 字符1"/>
    <w:uiPriority w:val="99"/>
    <w:qFormat/>
    <w:rPr>
      <w:rFonts w:ascii="Arial" w:hAnsi="Arial"/>
      <w:kern w:val="2"/>
      <w:sz w:val="18"/>
      <w:szCs w:val="18"/>
    </w:rPr>
  </w:style>
  <w:style w:type="character" w:customStyle="1" w:styleId="affc">
    <w:name w:val="文档结构图 字符"/>
    <w:uiPriority w:val="99"/>
    <w:qFormat/>
    <w:rPr>
      <w:rFonts w:ascii="Microsoft YaHei UI" w:eastAsia="Microsoft YaHei UI" w:hAnsi="Arial"/>
      <w:kern w:val="2"/>
      <w:sz w:val="18"/>
      <w:szCs w:val="18"/>
    </w:rPr>
  </w:style>
  <w:style w:type="character" w:customStyle="1" w:styleId="affd">
    <w:name w:val="页眉 字符"/>
    <w:qFormat/>
    <w:rPr>
      <w:rFonts w:ascii="Arial" w:hAnsi="Arial"/>
      <w:kern w:val="2"/>
      <w:sz w:val="18"/>
      <w:szCs w:val="18"/>
    </w:rPr>
  </w:style>
  <w:style w:type="character" w:customStyle="1" w:styleId="ad">
    <w:name w:val="日期 字符"/>
    <w:link w:val="ac"/>
    <w:qFormat/>
    <w:rPr>
      <w:rFonts w:hAnsi="Times New Roman"/>
      <w:sz w:val="28"/>
    </w:rPr>
  </w:style>
  <w:style w:type="character" w:customStyle="1" w:styleId="affe">
    <w:name w:val="正文文本 字符"/>
    <w:uiPriority w:val="99"/>
    <w:qFormat/>
    <w:rPr>
      <w:rFonts w:ascii="Arial" w:hAnsi="Arial"/>
      <w:kern w:val="2"/>
      <w:sz w:val="21"/>
      <w:szCs w:val="24"/>
    </w:rPr>
  </w:style>
  <w:style w:type="character" w:customStyle="1" w:styleId="a8">
    <w:name w:val="称呼 字符"/>
    <w:link w:val="a7"/>
    <w:qFormat/>
    <w:rPr>
      <w:rFonts w:ascii="Times New Roman" w:hAnsi="Times New Roman"/>
      <w:kern w:val="2"/>
      <w:sz w:val="24"/>
      <w:szCs w:val="24"/>
    </w:rPr>
  </w:style>
  <w:style w:type="character" w:customStyle="1" w:styleId="23">
    <w:name w:val="正文文本缩进 2 字符"/>
    <w:link w:val="22"/>
    <w:qFormat/>
    <w:rPr>
      <w:rFonts w:ascii="Times New Roman" w:hAnsi="Times New Roman"/>
      <w:kern w:val="2"/>
      <w:sz w:val="21"/>
      <w:szCs w:val="24"/>
    </w:rPr>
  </w:style>
  <w:style w:type="character" w:customStyle="1" w:styleId="afff">
    <w:name w:val="正文文本缩进 字符"/>
    <w:qFormat/>
    <w:rPr>
      <w:rFonts w:ascii="Arial" w:hAnsi="Arial"/>
      <w:kern w:val="2"/>
      <w:sz w:val="21"/>
      <w:szCs w:val="24"/>
    </w:rPr>
  </w:style>
  <w:style w:type="character" w:customStyle="1" w:styleId="af2">
    <w:name w:val="脚注文本 字符"/>
    <w:link w:val="af1"/>
    <w:qFormat/>
    <w:rPr>
      <w:rFonts w:ascii="Calibri" w:hAnsi="Calibri"/>
      <w:kern w:val="2"/>
      <w:sz w:val="18"/>
      <w:szCs w:val="18"/>
    </w:rPr>
  </w:style>
  <w:style w:type="character" w:customStyle="1" w:styleId="HTML0">
    <w:name w:val="HTML 预设格式 字符"/>
    <w:link w:val="HTML"/>
    <w:qFormat/>
    <w:rPr>
      <w:rFonts w:cs="宋体"/>
      <w:sz w:val="24"/>
      <w:szCs w:val="24"/>
    </w:rPr>
  </w:style>
  <w:style w:type="character" w:customStyle="1" w:styleId="26">
    <w:name w:val="正文文本 2 字符"/>
    <w:link w:val="25"/>
    <w:qFormat/>
    <w:rPr>
      <w:rFonts w:ascii="Arial" w:hAnsi="Arial"/>
      <w:kern w:val="2"/>
      <w:sz w:val="21"/>
      <w:szCs w:val="24"/>
    </w:rPr>
  </w:style>
  <w:style w:type="character" w:customStyle="1" w:styleId="1f4">
    <w:name w:val="批注文字 字符1"/>
    <w:qFormat/>
    <w:rPr>
      <w:rFonts w:ascii="Arial" w:hAnsi="Arial"/>
      <w:kern w:val="2"/>
      <w:sz w:val="21"/>
      <w:szCs w:val="24"/>
    </w:rPr>
  </w:style>
  <w:style w:type="character" w:customStyle="1" w:styleId="afff0">
    <w:name w:val="批注主题 字符"/>
    <w:uiPriority w:val="99"/>
    <w:qFormat/>
    <w:rPr>
      <w:rFonts w:ascii="Arial" w:hAnsi="Arial"/>
      <w:b/>
      <w:bCs/>
      <w:kern w:val="2"/>
      <w:sz w:val="21"/>
      <w:szCs w:val="24"/>
    </w:rPr>
  </w:style>
  <w:style w:type="character" w:customStyle="1" w:styleId="afff1">
    <w:name w:val="页脚 字符"/>
    <w:qFormat/>
    <w:rPr>
      <w:rFonts w:ascii="Arial" w:hAnsi="Arial"/>
      <w:kern w:val="2"/>
      <w:sz w:val="18"/>
      <w:szCs w:val="18"/>
    </w:rPr>
  </w:style>
  <w:style w:type="paragraph" w:styleId="afff2">
    <w:name w:val="List Paragraph"/>
    <w:basedOn w:val="a"/>
    <w:link w:val="afff3"/>
    <w:uiPriority w:val="34"/>
    <w:qFormat/>
    <w:pPr>
      <w:ind w:firstLineChars="200" w:firstLine="420"/>
    </w:pPr>
  </w:style>
  <w:style w:type="character" w:customStyle="1" w:styleId="afff3">
    <w:name w:val="列出段落 字符"/>
    <w:link w:val="afff2"/>
    <w:uiPriority w:val="34"/>
    <w:qFormat/>
    <w:rPr>
      <w:rFonts w:ascii="Arial" w:hAnsi="Arial"/>
      <w:kern w:val="2"/>
      <w:sz w:val="21"/>
      <w:szCs w:val="24"/>
    </w:rPr>
  </w:style>
  <w:style w:type="table" w:customStyle="1" w:styleId="1f5">
    <w:name w:val="网格型1"/>
    <w:basedOn w:val="a2"/>
    <w:uiPriority w:val="3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8">
    <w:name w:val="正文首行缩进 2 字符"/>
    <w:basedOn w:val="14"/>
    <w:link w:val="27"/>
    <w:qFormat/>
    <w:rPr>
      <w:rFonts w:ascii="Arial" w:eastAsia="宋体" w:hAnsi="Arial"/>
      <w:kern w:val="2"/>
      <w:sz w:val="21"/>
      <w:szCs w:val="24"/>
      <w:lang w:val="en-US" w:eastAsia="zh-CN" w:bidi="ar-SA"/>
    </w:rPr>
  </w:style>
  <w:style w:type="character" w:customStyle="1" w:styleId="af4">
    <w:name w:val="普通(网站) 字符"/>
    <w:link w:val="af3"/>
    <w:qFormat/>
    <w:rPr>
      <w:rFonts w:cs="宋体"/>
      <w:sz w:val="24"/>
      <w:szCs w:val="24"/>
    </w:rPr>
  </w:style>
  <w:style w:type="paragraph" w:customStyle="1" w:styleId="afff4">
    <w:name w:val="*正文"/>
    <w:basedOn w:val="a"/>
    <w:qFormat/>
    <w:pPr>
      <w:widowControl/>
      <w:spacing w:line="360" w:lineRule="auto"/>
      <w:ind w:firstLineChars="200" w:firstLine="480"/>
      <w:jc w:val="left"/>
    </w:pPr>
    <w:rPr>
      <w:rFonts w:ascii="等线 Light" w:eastAsia="等线 Light" w:hAnsi="等线 Light"/>
      <w:kern w:val="0"/>
      <w:sz w:val="24"/>
      <w:szCs w:val="28"/>
    </w:rPr>
  </w:style>
  <w:style w:type="paragraph" w:customStyle="1" w:styleId="afff5">
    <w:name w:val="表格文字"/>
    <w:basedOn w:val="a"/>
    <w:uiPriority w:val="99"/>
    <w:qFormat/>
    <w:pPr>
      <w:widowControl/>
      <w:spacing w:before="25" w:after="25" w:line="240" w:lineRule="auto"/>
      <w:jc w:val="left"/>
    </w:pPr>
    <w:rPr>
      <w:rFonts w:ascii="Times New Roman" w:eastAsia="等线" w:hAnsi="Times New Roman"/>
      <w:spacing w:val="10"/>
      <w:kern w:val="0"/>
      <w:sz w:val="24"/>
    </w:rPr>
  </w:style>
  <w:style w:type="character" w:customStyle="1" w:styleId="af8">
    <w:name w:val="正文首行缩进 字符"/>
    <w:basedOn w:val="13"/>
    <w:link w:val="af7"/>
    <w:qFormat/>
    <w:rPr>
      <w:rFonts w:ascii="Arial" w:eastAsia="宋体" w:hAnsi="Arial"/>
      <w:kern w:val="2"/>
      <w:sz w:val="21"/>
      <w:szCs w:val="24"/>
      <w:lang w:val="en-US" w:eastAsia="zh-CN" w:bidi="ar-SA"/>
    </w:rPr>
  </w:style>
  <w:style w:type="character" w:customStyle="1" w:styleId="60">
    <w:name w:val="标题 6 字符"/>
    <w:basedOn w:val="a1"/>
    <w:link w:val="6"/>
    <w:qFormat/>
    <w:rPr>
      <w:rFonts w:ascii="Arial" w:eastAsia="黑体" w:hAnsi="Arial"/>
      <w:b/>
      <w:sz w:val="24"/>
    </w:rPr>
  </w:style>
  <w:style w:type="character" w:customStyle="1" w:styleId="32">
    <w:name w:val="正文文本 3 字符"/>
    <w:basedOn w:val="a1"/>
    <w:link w:val="30"/>
    <w:qFormat/>
    <w:rPr>
      <w:rFonts w:ascii="Times New Roman" w:eastAsia="等线" w:hAnsi="Times New Roman"/>
      <w:sz w:val="16"/>
      <w:szCs w:val="16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paragraph" w:customStyle="1" w:styleId="Revision00ac1edd-a09a-424b-bc55-c4dbf1f17f93">
    <w:name w:val="Revision_00ac1edd-a09a-424b-bc55-c4dbf1f17f93"/>
    <w:uiPriority w:val="99"/>
    <w:qFormat/>
    <w:rPr>
      <w:rFonts w:eastAsia="等线"/>
      <w:sz w:val="24"/>
      <w:szCs w:val="24"/>
    </w:rPr>
  </w:style>
  <w:style w:type="character" w:customStyle="1" w:styleId="font21">
    <w:name w:val="font21"/>
    <w:unhideWhenUsed/>
    <w:qFormat/>
    <w:rPr>
      <w:rFonts w:ascii="宋体" w:eastAsia="宋体" w:hAnsi="宋体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130</Words>
  <Characters>747</Characters>
  <Application>Microsoft Office Word</Application>
  <DocSecurity>0</DocSecurity>
  <Lines>6</Lines>
  <Paragraphs>1</Paragraphs>
  <ScaleCrop>false</ScaleCrop>
  <Company>xitongtiandi.net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72</cp:revision>
  <cp:lastPrinted>2025-04-02T07:50:00Z</cp:lastPrinted>
  <dcterms:created xsi:type="dcterms:W3CDTF">2020-06-18T11:15:00Z</dcterms:created>
  <dcterms:modified xsi:type="dcterms:W3CDTF">2025-06-25T01:44:00Z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2CABD7006D5646C7BACD1323850BE243</vt:lpwstr>
  </property>
  <property fmtid="{D5CDD505-2E9C-101B-9397-08002B2CF9AE}" pid="3" name="KSOProductBuildVer">
    <vt:lpwstr>2052-11.8.2.12085</vt:lpwstr>
  </property>
  <property fmtid="{D5CDD505-2E9C-101B-9397-08002B2CF9AE}" pid="4" name="KSOTemplateDocerSaveRecord">
    <vt:lpwstr>eyJoZGlkIjoiNDIwZjEyNTM5NDIyMmY1Yzk2OTQyZTQ5YzBhNTA3OWIiLCJ1c2VySWQiOiI2NzA5NzUyMDYifQ==</vt:lpwstr>
  </property>
</Properties>
</file>