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60" w:lineRule="exact"/>
        <w:ind w:firstLine="0" w:firstLineChars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大亚湾开发区个体工商户转型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升级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为企业</w:t>
      </w:r>
    </w:p>
    <w:p>
      <w:pPr>
        <w:spacing w:line="56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2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奖励资金安排计划</w:t>
      </w:r>
    </w:p>
    <w:p>
      <w:pPr>
        <w:spacing w:line="560" w:lineRule="exact"/>
        <w:ind w:firstLine="0" w:firstLineChars="0"/>
        <w:jc w:val="center"/>
        <w:rPr>
          <w:rFonts w:hint="eastAsia" w:ascii="方正小标宋简体" w:hAnsi="方正小标宋简体" w:eastAsia="方正小标宋简体" w:cs="Times New Roman"/>
          <w:bCs/>
          <w:sz w:val="44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783"/>
        <w:gridCol w:w="2805"/>
        <w:gridCol w:w="2220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748" w:type="dxa"/>
            <w:noWrap w:val="0"/>
            <w:vAlign w:val="center"/>
          </w:tcPr>
          <w:p>
            <w:pPr>
              <w:pStyle w:val="11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pStyle w:val="11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eastAsia="zh-CN"/>
              </w:rPr>
              <w:t>项目类型</w:t>
            </w:r>
          </w:p>
        </w:tc>
        <w:tc>
          <w:tcPr>
            <w:tcW w:w="2805" w:type="dxa"/>
            <w:noWrap w:val="0"/>
            <w:vAlign w:val="center"/>
          </w:tcPr>
          <w:p>
            <w:pPr>
              <w:pStyle w:val="11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pStyle w:val="11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eastAsia="zh-CN"/>
              </w:rPr>
              <w:t>申报单位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pStyle w:val="11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eastAsia="zh-CN"/>
              </w:rPr>
              <w:t>金额</w:t>
            </w:r>
          </w:p>
          <w:p>
            <w:pPr>
              <w:pStyle w:val="11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eastAsia="zh-CN"/>
              </w:rPr>
              <w:t>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74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val="en-US" w:eastAsia="zh-CN"/>
              </w:rPr>
              <w:t>加快企业转型发展</w:t>
            </w:r>
          </w:p>
        </w:tc>
        <w:tc>
          <w:tcPr>
            <w:tcW w:w="28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个体工商户转型为企业奖励资金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惠州市昌盛餐饮服务有限公司</w:t>
            </w:r>
          </w:p>
        </w:tc>
        <w:tc>
          <w:tcPr>
            <w:tcW w:w="14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</w:t>
            </w:r>
          </w:p>
        </w:tc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8"/>
                <w:szCs w:val="28"/>
                <w:lang w:val="en-US" w:eastAsia="zh-CN"/>
              </w:rPr>
              <w:t>加快企业转型发展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个体工商户转型为企业奖励资金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惠州市品为鲜餐饮服务有限公司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48" w:type="dxa"/>
            <w:noWrap w:val="0"/>
            <w:vAlign w:val="center"/>
          </w:tcPr>
          <w:p>
            <w:pPr>
              <w:pStyle w:val="11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总计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pStyle w:val="11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05" w:type="dxa"/>
            <w:noWrap w:val="0"/>
            <w:vAlign w:val="center"/>
          </w:tcPr>
          <w:p>
            <w:pPr>
              <w:pStyle w:val="11"/>
              <w:spacing w:line="240" w:lineRule="auto"/>
              <w:ind w:firstLine="0" w:firstLineChars="0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20" w:type="dxa"/>
            <w:noWrap w:val="0"/>
            <w:vAlign w:val="center"/>
          </w:tcPr>
          <w:p>
            <w:pPr>
              <w:pStyle w:val="11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488" w:type="dxa"/>
            <w:noWrap w:val="0"/>
            <w:vAlign w:val="center"/>
          </w:tcPr>
          <w:p>
            <w:pPr>
              <w:pStyle w:val="11"/>
              <w:spacing w:line="240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  <w:t>10</w:t>
            </w:r>
          </w:p>
        </w:tc>
      </w:tr>
    </w:tbl>
    <w:p>
      <w:pPr>
        <w:spacing w:beforeLines="0" w:afterLines="0"/>
        <w:jc w:val="left"/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</w:pPr>
    </w:p>
    <w:p>
      <w:pPr>
        <w:ind w:left="0" w:leftChars="0" w:firstLine="0" w:firstLineChars="0"/>
        <w:rPr>
          <w:sz w:val="36"/>
          <w:szCs w:val="36"/>
        </w:rPr>
      </w:pPr>
      <w:bookmarkStart w:id="0" w:name="_GoBack"/>
      <w:bookmarkEnd w:id="0"/>
    </w:p>
    <w:sectPr>
      <w:headerReference r:id="rId6" w:type="first"/>
      <w:footerReference r:id="rId9" w:type="first"/>
      <w:headerReference r:id="rId5" w:type="default"/>
      <w:footerReference r:id="rId7" w:type="default"/>
      <w:footerReference r:id="rId8" w:type="even"/>
      <w:pgSz w:w="11906" w:h="16838"/>
      <w:pgMar w:top="2098" w:right="1474" w:bottom="1984" w:left="1588" w:header="2098" w:footer="567" w:gutter="0"/>
      <w:pgNumType w:fmt="numberInDash" w:start="1"/>
      <w:cols w:space="720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_GB2312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２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BmasBm4QEAAMEDAAAOAAAA&#10;AAAAAAEAIAAAAB4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２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/>
      <w:rPr>
        <w:rFonts w:hint="eastAsia"/>
      </w:rPr>
    </w:pPr>
    <w:r>
      <w:rPr>
        <w:rFonts w:hint="eastAsia"/>
      </w:rPr>
      <w:t>　</w:t>
    </w:r>
    <w:r>
      <w:rPr>
        <w:rStyle w:val="10"/>
        <w:rFonts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２</w:t>
    </w:r>
    <w:r>
      <w:rPr>
        <w:rFonts w:ascii="宋体" w:hAnsi="宋体"/>
        <w:sz w:val="28"/>
        <w:szCs w:val="28"/>
      </w:rPr>
      <w:fldChar w:fldCharType="end"/>
    </w:r>
    <w:r>
      <w:rPr>
        <w:rStyle w:val="10"/>
        <w:rFonts w:ascii="宋体" w:hAnsi="宋体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AGClCn4QEAAMEDAAAOAAAA&#10;AAAAAAEAIAAAAB4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0"/>
  <w:bordersDoNotSurroundFooter w:val="0"/>
  <w:attachedTemplate r:id="rId1"/>
  <w:documentProtection w:enforcement="0"/>
  <w:defaultTabStop w:val="420"/>
  <w:drawingGridHorizontalSpacing w:val="158"/>
  <w:drawingGridVerticalSpacing w:val="2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6C6714"/>
    <w:rsid w:val="0060259C"/>
    <w:rsid w:val="008A468E"/>
    <w:rsid w:val="02000F82"/>
    <w:rsid w:val="068B01CE"/>
    <w:rsid w:val="0EA66D5F"/>
    <w:rsid w:val="0F2B450F"/>
    <w:rsid w:val="16E91C1D"/>
    <w:rsid w:val="1BD75B17"/>
    <w:rsid w:val="1BDA6C99"/>
    <w:rsid w:val="1CDD4E6C"/>
    <w:rsid w:val="24583A07"/>
    <w:rsid w:val="256C6714"/>
    <w:rsid w:val="26B57F05"/>
    <w:rsid w:val="27674F1D"/>
    <w:rsid w:val="284978BE"/>
    <w:rsid w:val="2BAD4A57"/>
    <w:rsid w:val="2D5401B4"/>
    <w:rsid w:val="31160397"/>
    <w:rsid w:val="37424414"/>
    <w:rsid w:val="3BEA1CB8"/>
    <w:rsid w:val="439615F1"/>
    <w:rsid w:val="43E43FC4"/>
    <w:rsid w:val="49EE0AE6"/>
    <w:rsid w:val="4BD90560"/>
    <w:rsid w:val="4FF16D09"/>
    <w:rsid w:val="56762489"/>
    <w:rsid w:val="56B95F5F"/>
    <w:rsid w:val="588B2958"/>
    <w:rsid w:val="5DF51F10"/>
    <w:rsid w:val="5F01593B"/>
    <w:rsid w:val="641A4C9B"/>
    <w:rsid w:val="64D01650"/>
    <w:rsid w:val="660B03EF"/>
    <w:rsid w:val="686F702E"/>
    <w:rsid w:val="71216DEF"/>
    <w:rsid w:val="7B450B5F"/>
    <w:rsid w:val="7D925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632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80" w:lineRule="exact"/>
      <w:ind w:firstLine="0" w:firstLineChars="0"/>
      <w:jc w:val="center"/>
      <w:outlineLvl w:val="0"/>
    </w:pPr>
    <w:rPr>
      <w:rFonts w:eastAsia="方正小标宋_GBK"/>
      <w:kern w:val="44"/>
      <w:sz w:val="44"/>
    </w:rPr>
  </w:style>
  <w:style w:type="paragraph" w:styleId="4">
    <w:name w:val="heading 2"/>
    <w:basedOn w:val="1"/>
    <w:next w:val="1"/>
    <w:qFormat/>
    <w:uiPriority w:val="0"/>
    <w:pPr>
      <w:keepNext/>
      <w:keepLines/>
      <w:outlineLvl w:val="1"/>
    </w:pPr>
    <w:rPr>
      <w:rFonts w:ascii="Arial" w:hAnsi="Arial" w:eastAsia="黑体"/>
    </w:rPr>
  </w:style>
  <w:style w:type="paragraph" w:styleId="5">
    <w:name w:val="heading 3"/>
    <w:basedOn w:val="1"/>
    <w:next w:val="1"/>
    <w:qFormat/>
    <w:uiPriority w:val="0"/>
    <w:pPr>
      <w:keepNext/>
      <w:keepLines/>
      <w:outlineLvl w:val="2"/>
    </w:pPr>
    <w:rPr>
      <w:rFonts w:eastAsia="楷体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ascii="??_GB2312" w:hAnsi="??_GB2312" w:cs="??_GB2312"/>
      <w:kern w:val="0"/>
      <w:sz w:val="24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10">
    <w:name w:val="page number"/>
    <w:basedOn w:val="9"/>
    <w:qFormat/>
    <w:uiPriority w:val="0"/>
  </w:style>
  <w:style w:type="paragraph" w:customStyle="1" w:styleId="11">
    <w:name w:val="Body Text Indent"/>
    <w:qFormat/>
    <w:uiPriority w:val="0"/>
    <w:pPr>
      <w:widowControl w:val="0"/>
      <w:ind w:firstLine="680"/>
      <w:jc w:val="both"/>
    </w:pPr>
    <w:rPr>
      <w:rFonts w:ascii="仿宋_GB2312" w:hAnsi="创艺简标宋" w:eastAsia="仿宋_GB2312" w:cs="Times New Roman"/>
      <w:kern w:val="2"/>
      <w:sz w:val="32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0844;&#25991;&#26684;&#24335;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公文格式模板.dotx</Template>
  <Pages>3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2024-07-08T03:16:00Z</dcterms:created>
  <dc:creator>何建亭</dc:creator>
  <cp:lastModifiedBy>区市场监督管理局收文员</cp:lastModifiedBy>
  <dcterms:modified xsi:type="dcterms:W3CDTF">2025-07-25T08:35:58Z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363328430C01442E8FFCD0543802B62B_13</vt:lpwstr>
  </property>
</Properties>
</file>